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0402" w14:textId="0A525069" w:rsidR="006F036C" w:rsidRPr="004E3EBD" w:rsidRDefault="006F036C" w:rsidP="00BA3009">
      <w:pPr>
        <w:spacing w:after="0"/>
        <w:jc w:val="center"/>
        <w:rPr>
          <w:rFonts w:cstheme="minorHAnsi"/>
          <w:b/>
        </w:rPr>
      </w:pPr>
      <w:r w:rsidRPr="004E3EBD">
        <w:rPr>
          <w:rFonts w:cstheme="minorHAnsi"/>
          <w:b/>
        </w:rPr>
        <w:t>FN 449</w:t>
      </w:r>
      <w:r w:rsidR="00BA3009" w:rsidRPr="004E3EBD">
        <w:rPr>
          <w:rFonts w:cstheme="minorHAnsi"/>
          <w:b/>
        </w:rPr>
        <w:t xml:space="preserve"> – Food Service Management Practicum</w:t>
      </w:r>
      <w:r w:rsidR="00D84954" w:rsidRPr="004E3EBD">
        <w:rPr>
          <w:rFonts w:cstheme="minorHAnsi"/>
          <w:b/>
        </w:rPr>
        <w:t xml:space="preserve"> Syllabus</w:t>
      </w:r>
    </w:p>
    <w:p w14:paraId="1BA1561A" w14:textId="545872CD" w:rsidR="00BA3009" w:rsidRPr="004E3EBD" w:rsidRDefault="00495264" w:rsidP="00BF6A18">
      <w:pPr>
        <w:spacing w:after="0" w:line="240" w:lineRule="auto"/>
        <w:jc w:val="center"/>
        <w:rPr>
          <w:rFonts w:cstheme="minorHAnsi"/>
          <w:b/>
        </w:rPr>
      </w:pPr>
      <w:r w:rsidRPr="004E3EBD">
        <w:rPr>
          <w:rFonts w:cstheme="minorHAnsi"/>
          <w:b/>
        </w:rPr>
        <w:t>Spring 2021</w:t>
      </w:r>
    </w:p>
    <w:p w14:paraId="42EF5306" w14:textId="77777777" w:rsidR="00517BBA" w:rsidRPr="004E3EBD" w:rsidRDefault="00517BBA" w:rsidP="00BF6A18">
      <w:pPr>
        <w:spacing w:after="0" w:line="240" w:lineRule="auto"/>
        <w:jc w:val="center"/>
        <w:rPr>
          <w:rFonts w:cstheme="minorHAnsi"/>
          <w:b/>
        </w:rPr>
      </w:pPr>
    </w:p>
    <w:p w14:paraId="716C982C" w14:textId="6E73F1D3" w:rsidR="005C3250" w:rsidRPr="004E3EBD" w:rsidRDefault="000966AA" w:rsidP="005C3250">
      <w:pPr>
        <w:rPr>
          <w:rFonts w:cstheme="minorHAnsi"/>
          <w:b/>
        </w:rPr>
      </w:pPr>
      <w:r w:rsidRPr="004E3EBD">
        <w:rPr>
          <w:rFonts w:cstheme="minorHAnsi"/>
          <w:b/>
        </w:rPr>
        <w:t>Course Description:</w:t>
      </w:r>
      <w:r w:rsidRPr="004E3EBD">
        <w:rPr>
          <w:rFonts w:cstheme="minorHAnsi"/>
        </w:rPr>
        <w:t xml:space="preserve"> </w:t>
      </w:r>
      <w:r w:rsidR="007A470F" w:rsidRPr="004E3EBD">
        <w:rPr>
          <w:rFonts w:cstheme="minorHAnsi"/>
        </w:rPr>
        <w:t xml:space="preserve">To provide the student 90-hours of practical </w:t>
      </w:r>
      <w:proofErr w:type="gramStart"/>
      <w:r w:rsidR="007A470F" w:rsidRPr="004E3EBD">
        <w:rPr>
          <w:rFonts w:cstheme="minorHAnsi"/>
        </w:rPr>
        <w:t>hands on</w:t>
      </w:r>
      <w:proofErr w:type="gramEnd"/>
      <w:r w:rsidR="007A470F" w:rsidRPr="004E3EBD">
        <w:rPr>
          <w:rFonts w:cstheme="minorHAnsi"/>
        </w:rPr>
        <w:t xml:space="preserve"> application of food service systems knowledge covered in previous lecture and food lab courses. 2 credit. </w:t>
      </w:r>
      <w:r w:rsidR="007A470F" w:rsidRPr="004E3EBD">
        <w:rPr>
          <w:rFonts w:cstheme="minorHAnsi"/>
          <w:color w:val="000000" w:themeColor="text1"/>
        </w:rPr>
        <w:t xml:space="preserve">Prerequisites: FN 347; permission required. 6 hours per week, may be repeated. </w:t>
      </w:r>
    </w:p>
    <w:p w14:paraId="63524E5D" w14:textId="4F150125" w:rsidR="00517BBA" w:rsidRPr="004E3EBD" w:rsidRDefault="00517BBA" w:rsidP="17F923B7">
      <w:pPr>
        <w:spacing w:after="0"/>
      </w:pPr>
      <w:r w:rsidRPr="17F923B7">
        <w:rPr>
          <w:b/>
          <w:bCs/>
        </w:rPr>
        <w:t>Class Schedule</w:t>
      </w:r>
      <w:r w:rsidRPr="17F923B7">
        <w:t>: Variable hours</w:t>
      </w:r>
    </w:p>
    <w:p w14:paraId="72C8F6FA" w14:textId="77777777" w:rsidR="002C7A31" w:rsidRPr="004E3EBD" w:rsidRDefault="002C7A31" w:rsidP="004E2F6A">
      <w:pPr>
        <w:spacing w:after="0"/>
        <w:rPr>
          <w:rFonts w:cstheme="minorHAnsi"/>
          <w:b/>
        </w:rPr>
      </w:pPr>
    </w:p>
    <w:p w14:paraId="0FBC95CB" w14:textId="7913419C" w:rsidR="00BF6A18" w:rsidRPr="004E3EBD" w:rsidRDefault="004E496F" w:rsidP="004E2F6A">
      <w:pPr>
        <w:spacing w:after="0"/>
        <w:rPr>
          <w:rFonts w:cstheme="minorHAnsi"/>
          <w:b/>
        </w:rPr>
      </w:pPr>
      <w:r w:rsidRPr="004E3EBD">
        <w:rPr>
          <w:rFonts w:cstheme="minorHAnsi"/>
          <w:b/>
        </w:rPr>
        <w:t xml:space="preserve">Instructor: </w:t>
      </w:r>
      <w:r w:rsidRPr="004E3EBD">
        <w:rPr>
          <w:rFonts w:cstheme="minorHAnsi"/>
        </w:rPr>
        <w:t>Kim Damrow</w:t>
      </w:r>
      <w:r w:rsidR="00954C08" w:rsidRPr="004E3EBD">
        <w:rPr>
          <w:rFonts w:cstheme="minorHAnsi"/>
        </w:rPr>
        <w:t xml:space="preserve"> RD, CD, CLC</w:t>
      </w:r>
      <w:r w:rsidR="000D257E" w:rsidRPr="004E3EBD">
        <w:rPr>
          <w:rFonts w:cstheme="minorHAnsi"/>
        </w:rPr>
        <w:tab/>
      </w:r>
      <w:r w:rsidR="00BF6A18" w:rsidRPr="004E3EBD">
        <w:rPr>
          <w:rFonts w:cstheme="minorHAnsi"/>
          <w:b/>
        </w:rPr>
        <w:t xml:space="preserve">Phone: </w:t>
      </w:r>
      <w:r w:rsidR="00BF6A18" w:rsidRPr="004E3EBD">
        <w:rPr>
          <w:rFonts w:cstheme="minorHAnsi"/>
        </w:rPr>
        <w:t>715-346-4848</w:t>
      </w:r>
      <w:r w:rsidR="000D257E" w:rsidRPr="004E3EBD">
        <w:rPr>
          <w:rFonts w:cstheme="minorHAnsi"/>
          <w:b/>
        </w:rPr>
        <w:t xml:space="preserve"> </w:t>
      </w:r>
      <w:r w:rsidR="000D257E" w:rsidRPr="004E3EBD">
        <w:rPr>
          <w:rFonts w:cstheme="minorHAnsi"/>
          <w:b/>
        </w:rPr>
        <w:tab/>
        <w:t xml:space="preserve">Email: </w:t>
      </w:r>
      <w:hyperlink r:id="rId10" w:history="1">
        <w:r w:rsidR="000D257E" w:rsidRPr="004E3EBD">
          <w:rPr>
            <w:rStyle w:val="Hyperlink"/>
            <w:rFonts w:cstheme="minorHAnsi"/>
            <w:u w:val="none"/>
          </w:rPr>
          <w:t>kdamrow@uwsp.edu</w:t>
        </w:r>
      </w:hyperlink>
    </w:p>
    <w:p w14:paraId="52560EAB" w14:textId="383F2EF8" w:rsidR="004E2F6A" w:rsidRPr="004E3EBD" w:rsidRDefault="000D257E" w:rsidP="004E2F6A">
      <w:pPr>
        <w:spacing w:after="0"/>
        <w:rPr>
          <w:rFonts w:cstheme="minorHAnsi"/>
        </w:rPr>
      </w:pPr>
      <w:r w:rsidRPr="30D90398">
        <w:rPr>
          <w:b/>
          <w:bCs/>
        </w:rPr>
        <w:t>Office:</w:t>
      </w:r>
      <w:r w:rsidRPr="30D90398">
        <w:t xml:space="preserve"> CPS 125, within CPS Café</w:t>
      </w:r>
      <w:r>
        <w:tab/>
      </w:r>
      <w:r>
        <w:tab/>
      </w:r>
      <w:r w:rsidR="004E2F6A" w:rsidRPr="30D90398">
        <w:rPr>
          <w:b/>
          <w:bCs/>
        </w:rPr>
        <w:t>Office Hours</w:t>
      </w:r>
      <w:r w:rsidR="004E2F6A" w:rsidRPr="30D90398">
        <w:t>: by appointment</w:t>
      </w:r>
    </w:p>
    <w:p w14:paraId="353BFDB5" w14:textId="12BABCA7" w:rsidR="37D8AE7C" w:rsidRDefault="37D8AE7C" w:rsidP="30D90398">
      <w:r w:rsidRPr="30D90398">
        <w:rPr>
          <w:b/>
          <w:bCs/>
        </w:rPr>
        <w:t xml:space="preserve">Course Communications: </w:t>
      </w:r>
      <w:r w:rsidRPr="30D90398">
        <w:t xml:space="preserve">Canvas, UWSP email account, and postings in CPS Café.  </w:t>
      </w:r>
    </w:p>
    <w:p w14:paraId="44CDCCA8" w14:textId="0C9798E0" w:rsidR="005C3250" w:rsidRDefault="005C3250" w:rsidP="30D90398">
      <w:r w:rsidRPr="30D90398">
        <w:rPr>
          <w:b/>
          <w:bCs/>
        </w:rPr>
        <w:t>Course Objective</w:t>
      </w:r>
      <w:r w:rsidRPr="30D90398">
        <w:t xml:space="preserve">: </w:t>
      </w:r>
      <w:r w:rsidR="00DA4920" w:rsidRPr="30D90398">
        <w:t xml:space="preserve"> </w:t>
      </w:r>
      <w:r w:rsidR="007A470F" w:rsidRPr="30D90398">
        <w:t>Demonstrate skills in quantity food production, food safety, sanitation (HACCP), recipe standardization, financial controls, inventory management, time and temperature relationships, food delivery, and promotions from a management perspective.</w:t>
      </w:r>
    </w:p>
    <w:p w14:paraId="17BA31FD" w14:textId="27FEFFEB" w:rsidR="79AD46B0" w:rsidRDefault="79AD46B0" w:rsidP="30D90398">
      <w:r w:rsidRPr="30D90398">
        <w:rPr>
          <w:b/>
          <w:bCs/>
        </w:rPr>
        <w:t xml:space="preserve">Course Outcomes: </w:t>
      </w:r>
      <w:r w:rsidRPr="30D90398">
        <w:t>Upon the completion of this course, learners will have:</w:t>
      </w:r>
    </w:p>
    <w:p w14:paraId="3FF038BA" w14:textId="77777777" w:rsidR="001F519B" w:rsidRDefault="00822C83" w:rsidP="001F519B">
      <w:pPr>
        <w:pStyle w:val="NormalWeb"/>
        <w:numPr>
          <w:ilvl w:val="0"/>
          <w:numId w:val="16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Communicate 3 features of a sustainable food service operation to different stakeholders (consumer and professional).</w:t>
      </w:r>
    </w:p>
    <w:p w14:paraId="2BDF1051" w14:textId="77777777" w:rsidR="001F519B" w:rsidRDefault="00822C83" w:rsidP="001F519B">
      <w:pPr>
        <w:pStyle w:val="NormalWeb"/>
        <w:numPr>
          <w:ilvl w:val="0"/>
          <w:numId w:val="16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F519B">
        <w:rPr>
          <w:rFonts w:ascii="Calibri" w:hAnsi="Calibri" w:cs="Calibri"/>
          <w:color w:val="000000"/>
        </w:rPr>
        <w:t>Identify and recommend 3 community food resources in the Stevens Point area to food insecure populations.</w:t>
      </w:r>
    </w:p>
    <w:p w14:paraId="24D71FDE" w14:textId="560C2B1E" w:rsidR="00822C83" w:rsidRPr="001F519B" w:rsidRDefault="00822C83" w:rsidP="001F519B">
      <w:pPr>
        <w:pStyle w:val="NormalWeb"/>
        <w:numPr>
          <w:ilvl w:val="0"/>
          <w:numId w:val="16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F519B">
        <w:rPr>
          <w:rFonts w:ascii="Calibri" w:hAnsi="Calibri" w:cs="Calibri"/>
          <w:color w:val="000000"/>
        </w:rPr>
        <w:t xml:space="preserve">Demonstrate awareness of diversity and inclusivity within food systems and how to effectively address health </w:t>
      </w:r>
      <w:proofErr w:type="gramStart"/>
      <w:r w:rsidRPr="001F519B">
        <w:rPr>
          <w:rFonts w:ascii="Calibri" w:hAnsi="Calibri" w:cs="Calibri"/>
          <w:color w:val="000000"/>
        </w:rPr>
        <w:t>equity</w:t>
      </w:r>
      <w:proofErr w:type="gramEnd"/>
    </w:p>
    <w:p w14:paraId="7782B43F" w14:textId="374BABEA" w:rsidR="00FD0942" w:rsidRPr="004E3EBD" w:rsidRDefault="008E36A7" w:rsidP="00FB0BED">
      <w:pPr>
        <w:spacing w:before="240"/>
        <w:jc w:val="center"/>
        <w:rPr>
          <w:rFonts w:cstheme="minorHAnsi"/>
        </w:rPr>
      </w:pPr>
      <w:r w:rsidRPr="004E3EBD">
        <w:rPr>
          <w:rFonts w:cstheme="minorHAnsi"/>
          <w:i/>
          <w:iCs/>
        </w:rPr>
        <w:t xml:space="preserve">As students in the College of Professional Studies, you are earning a degree that prepares you to enter the workforce as a professional.  </w:t>
      </w:r>
      <w:r w:rsidR="00FD0942" w:rsidRPr="004E3EBD">
        <w:rPr>
          <w:rFonts w:cstheme="minorHAnsi"/>
          <w:i/>
          <w:iCs/>
        </w:rPr>
        <w:t>Practicum experiences</w:t>
      </w:r>
      <w:r w:rsidRPr="004E3EBD">
        <w:rPr>
          <w:rFonts w:cstheme="minorHAnsi"/>
          <w:i/>
          <w:iCs/>
        </w:rPr>
        <w:t xml:space="preserve"> can and should be a training ground for learning and practicing professional behaviors.  The values and attitudes that make you a successful student transfer to the workplace and are highly valued by employers.</w:t>
      </w:r>
    </w:p>
    <w:p w14:paraId="697D1AEF" w14:textId="3C4560EB" w:rsidR="00C03FEC" w:rsidRPr="00E0063B" w:rsidRDefault="00C03FEC" w:rsidP="004537FB">
      <w:pPr>
        <w:tabs>
          <w:tab w:val="left" w:pos="270"/>
        </w:tabs>
        <w:spacing w:before="240"/>
        <w:rPr>
          <w:rFonts w:cstheme="minorHAnsi"/>
          <w:b/>
          <w:bCs/>
        </w:rPr>
      </w:pPr>
      <w:r w:rsidRPr="00E0063B">
        <w:rPr>
          <w:rFonts w:cstheme="minorHAnsi"/>
          <w:b/>
          <w:bCs/>
        </w:rPr>
        <w:t>Competencies</w:t>
      </w:r>
    </w:p>
    <w:p w14:paraId="676700E6" w14:textId="77777777" w:rsidR="00990C17" w:rsidRPr="00E0063B" w:rsidRDefault="00990C17" w:rsidP="005D57A3">
      <w:pPr>
        <w:spacing w:after="0"/>
        <w:rPr>
          <w:rFonts w:cstheme="minorHAnsi"/>
        </w:rPr>
      </w:pPr>
      <w:r w:rsidRPr="00E0063B">
        <w:rPr>
          <w:rFonts w:cstheme="minorHAnsi"/>
          <w:b/>
          <w:bCs/>
        </w:rPr>
        <w:t>CRDN 1.1</w:t>
      </w:r>
      <w:r w:rsidRPr="00E0063B">
        <w:rPr>
          <w:rFonts w:cstheme="minorHAnsi"/>
        </w:rPr>
        <w:t xml:space="preserve">-Select indicators of program quality and/or customer service and measure achievement of objectives. </w:t>
      </w:r>
    </w:p>
    <w:p w14:paraId="759A670C" w14:textId="77777777" w:rsidR="00990C17" w:rsidRPr="00E0063B" w:rsidRDefault="00990C17" w:rsidP="005D57A3">
      <w:pPr>
        <w:spacing w:after="0"/>
        <w:rPr>
          <w:rFonts w:cstheme="minorHAnsi"/>
        </w:rPr>
      </w:pPr>
      <w:r w:rsidRPr="00E0063B">
        <w:rPr>
          <w:rFonts w:cstheme="minorHAnsi"/>
          <w:b/>
          <w:bCs/>
        </w:rPr>
        <w:t>CRDN 1.3</w:t>
      </w:r>
      <w:r w:rsidRPr="00E0063B">
        <w:rPr>
          <w:rFonts w:cstheme="minorHAnsi"/>
        </w:rPr>
        <w:t xml:space="preserve">-Justify programs, products, services, and care using appropriate evidence or data. </w:t>
      </w:r>
    </w:p>
    <w:p w14:paraId="3F701BFD" w14:textId="77777777" w:rsidR="00990C17" w:rsidRPr="00F97574" w:rsidRDefault="00990C17" w:rsidP="005D57A3">
      <w:pPr>
        <w:spacing w:after="0"/>
        <w:rPr>
          <w:rFonts w:cstheme="minorHAnsi"/>
        </w:rPr>
      </w:pPr>
      <w:r w:rsidRPr="00E0063B">
        <w:rPr>
          <w:rFonts w:cstheme="minorHAnsi"/>
          <w:b/>
          <w:bCs/>
        </w:rPr>
        <w:t>CRDN 2.1</w:t>
      </w:r>
      <w:r w:rsidRPr="00E0063B">
        <w:rPr>
          <w:rFonts w:cstheme="minorHAnsi"/>
        </w:rPr>
        <w:t xml:space="preserve">-Practice in compliance with current federal regulations and state statues and rules, as applicable, and in accordance with accreditation standards and the Scope of Nutrition and Dietetics </w:t>
      </w:r>
      <w:r w:rsidRPr="00F97574">
        <w:rPr>
          <w:rFonts w:cstheme="minorHAnsi"/>
        </w:rPr>
        <w:t xml:space="preserve">Practice and Code of Ethics for the Profession of Nutrition and Dietetics. </w:t>
      </w:r>
    </w:p>
    <w:p w14:paraId="4BBB7038" w14:textId="6848AC2E" w:rsidR="004537FB" w:rsidRPr="00F97574" w:rsidRDefault="004537FB" w:rsidP="005D57A3">
      <w:pPr>
        <w:spacing w:after="0"/>
        <w:rPr>
          <w:rFonts w:cstheme="minorHAnsi"/>
        </w:rPr>
      </w:pPr>
      <w:r w:rsidRPr="00F97574">
        <w:rPr>
          <w:rFonts w:cstheme="minorHAnsi"/>
          <w:b/>
          <w:bCs/>
        </w:rPr>
        <w:t>CRDN 3.9</w:t>
      </w:r>
      <w:r w:rsidRPr="00F97574">
        <w:rPr>
          <w:rFonts w:cstheme="minorHAnsi"/>
        </w:rPr>
        <w:t xml:space="preserve"> Coordinate procurement, production, distribution and service of goods and services, demonstrating and promoting responsible use of </w:t>
      </w:r>
      <w:r w:rsidR="00E0063B" w:rsidRPr="00F97574">
        <w:rPr>
          <w:rFonts w:cstheme="minorHAnsi"/>
        </w:rPr>
        <w:t>resources.</w:t>
      </w:r>
    </w:p>
    <w:p w14:paraId="334F9463" w14:textId="27F59C3E" w:rsidR="00EC0F8B" w:rsidRPr="00F97574" w:rsidRDefault="00EC0F8B" w:rsidP="005D57A3">
      <w:pPr>
        <w:spacing w:after="0"/>
        <w:rPr>
          <w:rFonts w:cstheme="minorHAnsi"/>
          <w:b/>
          <w:bCs/>
        </w:rPr>
      </w:pPr>
      <w:r w:rsidRPr="00F97574">
        <w:rPr>
          <w:rFonts w:cstheme="minorHAnsi"/>
          <w:b/>
          <w:bCs/>
        </w:rPr>
        <w:t>CRDN 3.10</w:t>
      </w:r>
      <w:r w:rsidRPr="00F97574">
        <w:rPr>
          <w:rFonts w:cstheme="minorHAnsi"/>
        </w:rPr>
        <w:t xml:space="preserve"> Develop and evaluate recipes, formulas and menus for acceptability and affordability that accommodate the cultural diversity and health needs of various populations, </w:t>
      </w:r>
      <w:r w:rsidR="00E0063B" w:rsidRPr="00F97574">
        <w:rPr>
          <w:rFonts w:cstheme="minorHAnsi"/>
        </w:rPr>
        <w:t>groups,</w:t>
      </w:r>
      <w:r w:rsidRPr="00F97574">
        <w:rPr>
          <w:rFonts w:cstheme="minorHAnsi"/>
        </w:rPr>
        <w:t xml:space="preserve"> and individuals</w:t>
      </w:r>
      <w:r w:rsidR="00E0063B" w:rsidRPr="00F97574">
        <w:rPr>
          <w:rFonts w:cstheme="minorHAnsi"/>
        </w:rPr>
        <w:t>.</w:t>
      </w:r>
    </w:p>
    <w:p w14:paraId="7B09F0AF" w14:textId="77777777" w:rsidR="00990C17" w:rsidRPr="00E0063B" w:rsidRDefault="00990C17" w:rsidP="005D57A3">
      <w:pPr>
        <w:spacing w:after="0"/>
        <w:rPr>
          <w:rFonts w:cstheme="minorHAnsi"/>
        </w:rPr>
      </w:pPr>
      <w:r w:rsidRPr="00F97574">
        <w:rPr>
          <w:rFonts w:cstheme="minorHAnsi"/>
          <w:b/>
          <w:bCs/>
        </w:rPr>
        <w:lastRenderedPageBreak/>
        <w:t>CRDN 4.4</w:t>
      </w:r>
      <w:r w:rsidRPr="00F97574">
        <w:rPr>
          <w:rFonts w:cstheme="minorHAnsi"/>
        </w:rPr>
        <w:t xml:space="preserve">- Apply current nutrition informatics to develop, store, retrieve and disseminate information </w:t>
      </w:r>
      <w:r w:rsidRPr="00E0063B">
        <w:rPr>
          <w:rFonts w:cstheme="minorHAnsi"/>
        </w:rPr>
        <w:t>and data.</w:t>
      </w:r>
    </w:p>
    <w:p w14:paraId="476353AC" w14:textId="77777777" w:rsidR="00990C17" w:rsidRPr="00E0063B" w:rsidRDefault="00990C17" w:rsidP="005D57A3">
      <w:pPr>
        <w:spacing w:after="0"/>
        <w:rPr>
          <w:rFonts w:cstheme="minorHAnsi"/>
        </w:rPr>
      </w:pPr>
      <w:r w:rsidRPr="00E0063B">
        <w:rPr>
          <w:rFonts w:cstheme="minorHAnsi"/>
          <w:b/>
          <w:bCs/>
        </w:rPr>
        <w:t>CRDN 4.5</w:t>
      </w:r>
      <w:r w:rsidRPr="00E0063B">
        <w:rPr>
          <w:rFonts w:cstheme="minorHAnsi"/>
        </w:rPr>
        <w:t xml:space="preserve">-Analyze quality, financial and productivity data for use in planning. </w:t>
      </w:r>
    </w:p>
    <w:p w14:paraId="488DCF1E" w14:textId="77777777" w:rsidR="00990C17" w:rsidRPr="004E3EBD" w:rsidRDefault="00990C17" w:rsidP="005D57A3">
      <w:pPr>
        <w:spacing w:after="0"/>
        <w:rPr>
          <w:rFonts w:cstheme="minorHAnsi"/>
          <w:u w:val="single"/>
        </w:rPr>
      </w:pPr>
      <w:r w:rsidRPr="30D90398">
        <w:rPr>
          <w:b/>
          <w:bCs/>
        </w:rPr>
        <w:t>CRDN 4.6</w:t>
      </w:r>
      <w:r w:rsidRPr="30D90398">
        <w:t>-Propose and use procedures as appropriate to the practice setting to promote sustainability, reduce waste, and protect the environment.</w:t>
      </w:r>
    </w:p>
    <w:p w14:paraId="7F6C647E" w14:textId="7C5829AF" w:rsidR="005A4730" w:rsidRPr="004E3EBD" w:rsidRDefault="005A4730" w:rsidP="005A4730">
      <w:pPr>
        <w:spacing w:after="0" w:line="240" w:lineRule="auto"/>
        <w:rPr>
          <w:rFonts w:cstheme="minorHAnsi"/>
          <w:highlight w:val="yellow"/>
        </w:rPr>
      </w:pPr>
    </w:p>
    <w:p w14:paraId="37375B0F" w14:textId="109372C9" w:rsidR="00426054" w:rsidRPr="004E3EBD" w:rsidRDefault="00426054" w:rsidP="003E6820">
      <w:pPr>
        <w:spacing w:after="0" w:line="240" w:lineRule="auto"/>
        <w:rPr>
          <w:rFonts w:cstheme="minorHAnsi"/>
          <w:b/>
          <w:bCs/>
        </w:rPr>
      </w:pPr>
      <w:r w:rsidRPr="004E3EBD">
        <w:rPr>
          <w:rFonts w:cstheme="minorHAnsi"/>
          <w:b/>
          <w:bCs/>
        </w:rPr>
        <w:t>Course Requirements</w:t>
      </w:r>
      <w:r w:rsidR="004E3EBD" w:rsidRPr="004E3EBD">
        <w:rPr>
          <w:rFonts w:cstheme="minorHAnsi"/>
          <w:b/>
          <w:bCs/>
        </w:rPr>
        <w:t>:</w:t>
      </w:r>
    </w:p>
    <w:p w14:paraId="29BD1F79" w14:textId="6FFB711D" w:rsidR="003C0B89" w:rsidRPr="004E3EBD" w:rsidRDefault="00611E8A" w:rsidP="30D90398">
      <w:pPr>
        <w:pStyle w:val="ListParagraph"/>
        <w:numPr>
          <w:ilvl w:val="0"/>
          <w:numId w:val="5"/>
        </w:numPr>
        <w:spacing w:after="0" w:line="240" w:lineRule="auto"/>
      </w:pPr>
      <w:r w:rsidRPr="30D90398">
        <w:rPr>
          <w:u w:val="single"/>
        </w:rPr>
        <w:t>Attendance</w:t>
      </w:r>
      <w:r w:rsidR="000F0658" w:rsidRPr="30D90398">
        <w:rPr>
          <w:u w:val="single"/>
        </w:rPr>
        <w:t xml:space="preserve"> &amp; Participation</w:t>
      </w:r>
      <w:r w:rsidR="00982EE1" w:rsidRPr="30D90398">
        <w:rPr>
          <w:u w:val="single"/>
        </w:rPr>
        <w:t xml:space="preserve"> </w:t>
      </w:r>
      <w:r w:rsidR="00023C84" w:rsidRPr="30D90398">
        <w:t>-</w:t>
      </w:r>
      <w:r w:rsidR="00BF027F" w:rsidRPr="30D90398">
        <w:t xml:space="preserve"> a</w:t>
      </w:r>
      <w:r w:rsidRPr="30D90398">
        <w:t xml:space="preserve"> minimum of 90 hours of </w:t>
      </w:r>
      <w:r w:rsidR="005B1241" w:rsidRPr="30D90398">
        <w:t>p</w:t>
      </w:r>
      <w:r w:rsidRPr="30D90398">
        <w:t xml:space="preserve">racticum </w:t>
      </w:r>
      <w:r w:rsidR="005B1241" w:rsidRPr="30D90398">
        <w:t>l</w:t>
      </w:r>
      <w:r w:rsidRPr="30D90398">
        <w:t>earning</w:t>
      </w:r>
      <w:r w:rsidR="00771F53" w:rsidRPr="30D90398">
        <w:t xml:space="preserve"> </w:t>
      </w:r>
      <w:r w:rsidR="003C0B89" w:rsidRPr="30D90398">
        <w:t>*</w:t>
      </w:r>
      <w:r w:rsidR="5A330AF7" w:rsidRPr="30D90398">
        <w:t>may include</w:t>
      </w:r>
      <w:r w:rsidR="003C0B89" w:rsidRPr="30D90398">
        <w:t xml:space="preserve"> make up time in cases of University </w:t>
      </w:r>
      <w:r w:rsidR="7207A79D" w:rsidRPr="30D90398">
        <w:t>holidays</w:t>
      </w:r>
      <w:r w:rsidR="003C0B89" w:rsidRPr="30D90398">
        <w:t xml:space="preserve"> and finals week. </w:t>
      </w:r>
    </w:p>
    <w:p w14:paraId="48908844" w14:textId="3A409CC7" w:rsidR="00BF027F" w:rsidRPr="004E3EBD" w:rsidRDefault="00A85AC4" w:rsidP="005B1BEF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cstheme="minorHAnsi"/>
        </w:rPr>
        <w:t>Time Keeping</w:t>
      </w:r>
      <w:r w:rsidR="00BF027F" w:rsidRPr="004E3EBD">
        <w:rPr>
          <w:rFonts w:cstheme="minorHAnsi"/>
        </w:rPr>
        <w:t xml:space="preserve">- </w:t>
      </w:r>
      <w:r w:rsidR="000F0BD1" w:rsidRPr="004E3EBD">
        <w:rPr>
          <w:rFonts w:cstheme="minorHAnsi"/>
        </w:rPr>
        <w:t>students will track time with monthly log in Canvas.</w:t>
      </w:r>
    </w:p>
    <w:p w14:paraId="447269F1" w14:textId="3B664429" w:rsidR="00EB4422" w:rsidRPr="004E3EBD" w:rsidRDefault="00EB4422" w:rsidP="005B1BEF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eastAsia="Calibri Light" w:cstheme="minorHAnsi"/>
          <w:color w:val="000000" w:themeColor="text1"/>
        </w:rPr>
        <w:t xml:space="preserve">Orientation Attendance </w:t>
      </w:r>
      <w:r w:rsidR="006D2916" w:rsidRPr="004E3EBD">
        <w:rPr>
          <w:rFonts w:eastAsia="Calibri Light" w:cstheme="minorHAnsi"/>
          <w:color w:val="000000" w:themeColor="text1"/>
        </w:rPr>
        <w:t>mandatory for course completion.</w:t>
      </w:r>
    </w:p>
    <w:p w14:paraId="06814823" w14:textId="75D077C9" w:rsidR="000F0658" w:rsidRPr="004E3EBD" w:rsidRDefault="000F0658" w:rsidP="000F0658">
      <w:pPr>
        <w:pStyle w:val="ListParagraph"/>
        <w:numPr>
          <w:ilvl w:val="1"/>
          <w:numId w:val="5"/>
        </w:numPr>
        <w:rPr>
          <w:rFonts w:cstheme="minorHAnsi"/>
          <w:bCs/>
        </w:rPr>
      </w:pPr>
      <w:r w:rsidRPr="004E3EBD">
        <w:rPr>
          <w:rFonts w:cstheme="minorHAnsi"/>
        </w:rPr>
        <w:t xml:space="preserve">Each associate will show </w:t>
      </w:r>
      <w:r w:rsidR="00281BAE" w:rsidRPr="004E3EBD">
        <w:rPr>
          <w:rFonts w:cstheme="minorHAnsi"/>
        </w:rPr>
        <w:t xml:space="preserve">professionalism and willingness to learn in the setting they are in for that week’s shift. </w:t>
      </w:r>
    </w:p>
    <w:p w14:paraId="2B345628" w14:textId="14E0D2A7" w:rsidR="00982EE1" w:rsidRPr="004E3EBD" w:rsidRDefault="00982EE1" w:rsidP="005B1BEF">
      <w:pPr>
        <w:pStyle w:val="ListParagraph"/>
        <w:numPr>
          <w:ilvl w:val="0"/>
          <w:numId w:val="5"/>
        </w:numPr>
        <w:rPr>
          <w:rFonts w:cstheme="minorHAnsi"/>
        </w:rPr>
      </w:pPr>
      <w:r w:rsidRPr="004E3EBD">
        <w:rPr>
          <w:rFonts w:cstheme="minorHAnsi"/>
          <w:bCs/>
          <w:u w:val="single"/>
        </w:rPr>
        <w:t>Electronic Devices</w:t>
      </w:r>
      <w:r w:rsidRPr="004E3EBD">
        <w:rPr>
          <w:rFonts w:cstheme="minorHAnsi"/>
          <w:bCs/>
        </w:rPr>
        <w:t xml:space="preserve"> - The</w:t>
      </w:r>
      <w:r w:rsidRPr="004E3EBD">
        <w:rPr>
          <w:rFonts w:cstheme="minorHAnsi"/>
        </w:rPr>
        <w:t xml:space="preserve"> use of cell phones will not be permitted during shifts in the CPS </w:t>
      </w:r>
      <w:r w:rsidR="00315AF9" w:rsidRPr="004E3EBD">
        <w:rPr>
          <w:rFonts w:cstheme="minorHAnsi"/>
        </w:rPr>
        <w:t>Café related to sanitation and professionalism</w:t>
      </w:r>
      <w:r w:rsidRPr="004E3EBD">
        <w:rPr>
          <w:rFonts w:cstheme="minorHAnsi"/>
        </w:rPr>
        <w:t xml:space="preserve">. If you are expecting an important phone call or dealing with an emergency, please silence your phone and let the </w:t>
      </w:r>
      <w:r w:rsidR="00322125" w:rsidRPr="004E3EBD">
        <w:rPr>
          <w:rFonts w:cstheme="minorHAnsi"/>
        </w:rPr>
        <w:t>Director</w:t>
      </w:r>
      <w:r w:rsidRPr="004E3EBD">
        <w:rPr>
          <w:rFonts w:cstheme="minorHAnsi"/>
        </w:rPr>
        <w:t xml:space="preserve"> know that you may have to receive a call outside the café.</w:t>
      </w:r>
    </w:p>
    <w:p w14:paraId="0EDCF78F" w14:textId="50FDE497" w:rsidR="006F777D" w:rsidRPr="004E3EBD" w:rsidRDefault="00982EE1" w:rsidP="005B1BEF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4E3EBD">
        <w:rPr>
          <w:rFonts w:cstheme="minorHAnsi"/>
          <w:bCs/>
          <w:u w:val="single"/>
        </w:rPr>
        <w:t>Personal hygiene and safety</w:t>
      </w:r>
      <w:r w:rsidRPr="004E3EBD">
        <w:rPr>
          <w:rFonts w:cstheme="minorHAnsi"/>
          <w:bCs/>
        </w:rPr>
        <w:t xml:space="preserve"> - see section in CPS Café New Associate Manual.</w:t>
      </w:r>
    </w:p>
    <w:p w14:paraId="275B6972" w14:textId="66C7180C" w:rsidR="00215D5B" w:rsidRPr="004E3EBD" w:rsidRDefault="00215D5B" w:rsidP="00852851">
      <w:pPr>
        <w:pStyle w:val="ListParagraph"/>
        <w:numPr>
          <w:ilvl w:val="0"/>
          <w:numId w:val="5"/>
        </w:numPr>
        <w:rPr>
          <w:rFonts w:cstheme="minorHAnsi"/>
        </w:rPr>
      </w:pPr>
      <w:r w:rsidRPr="004E3EBD">
        <w:rPr>
          <w:rFonts w:cstheme="minorHAnsi"/>
          <w:u w:val="single"/>
        </w:rPr>
        <w:t>Evaluations</w:t>
      </w:r>
      <w:r w:rsidR="00133551" w:rsidRPr="004E3EBD">
        <w:rPr>
          <w:rFonts w:cstheme="minorHAnsi"/>
        </w:rPr>
        <w:t xml:space="preserve"> -</w:t>
      </w:r>
      <w:r w:rsidR="00133551" w:rsidRPr="004E3EBD">
        <w:rPr>
          <w:rFonts w:cstheme="minorHAnsi"/>
          <w:u w:val="single"/>
        </w:rPr>
        <w:t xml:space="preserve"> </w:t>
      </w:r>
    </w:p>
    <w:p w14:paraId="7D713E41" w14:textId="57CCABB3" w:rsidR="00042051" w:rsidRPr="004E3EBD" w:rsidRDefault="00042051" w:rsidP="00215D5B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cstheme="minorHAnsi"/>
          <w:u w:val="single"/>
        </w:rPr>
        <w:t xml:space="preserve">Pre-practicum </w:t>
      </w:r>
      <w:r w:rsidR="000B6A9E" w:rsidRPr="004E3EBD">
        <w:rPr>
          <w:rFonts w:cstheme="minorHAnsi"/>
          <w:u w:val="single"/>
        </w:rPr>
        <w:t>Questionnaire</w:t>
      </w:r>
      <w:r w:rsidRPr="004E3EBD">
        <w:rPr>
          <w:rFonts w:cstheme="minorHAnsi"/>
        </w:rPr>
        <w:t xml:space="preserve"> </w:t>
      </w:r>
      <w:r w:rsidR="004904B6" w:rsidRPr="004E3EBD">
        <w:rPr>
          <w:rFonts w:cstheme="minorHAnsi"/>
        </w:rPr>
        <w:t>–</w:t>
      </w:r>
      <w:r w:rsidR="004C57DA" w:rsidRPr="004E3EBD">
        <w:rPr>
          <w:rFonts w:cstheme="minorHAnsi"/>
        </w:rPr>
        <w:t xml:space="preserve"> completed via email to </w:t>
      </w:r>
      <w:r w:rsidR="004904B6" w:rsidRPr="004E3EBD">
        <w:rPr>
          <w:rFonts w:cstheme="minorHAnsi"/>
        </w:rPr>
        <w:t xml:space="preserve">give </w:t>
      </w:r>
      <w:r w:rsidR="00322125" w:rsidRPr="004E3EBD">
        <w:rPr>
          <w:rFonts w:cstheme="minorHAnsi"/>
        </w:rPr>
        <w:t>Director</w:t>
      </w:r>
      <w:r w:rsidR="004904B6" w:rsidRPr="004E3EBD">
        <w:rPr>
          <w:rFonts w:cstheme="minorHAnsi"/>
        </w:rPr>
        <w:t xml:space="preserve"> </w:t>
      </w:r>
      <w:r w:rsidR="004C57DA" w:rsidRPr="004E3EBD">
        <w:rPr>
          <w:rFonts w:cstheme="minorHAnsi"/>
        </w:rPr>
        <w:t>understanding</w:t>
      </w:r>
      <w:r w:rsidR="004904B6" w:rsidRPr="004E3EBD">
        <w:rPr>
          <w:rFonts w:cstheme="minorHAnsi"/>
        </w:rPr>
        <w:t xml:space="preserve"> of experiences to better serve both student and CPS Café.</w:t>
      </w:r>
    </w:p>
    <w:p w14:paraId="61E3C5F2" w14:textId="1B129FC7" w:rsidR="00AC655B" w:rsidRPr="004E3EBD" w:rsidRDefault="00AC655B" w:rsidP="00215D5B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cstheme="minorHAnsi"/>
          <w:u w:val="single"/>
        </w:rPr>
        <w:t>Orientation Comprehension Quiz</w:t>
      </w:r>
      <w:r w:rsidRPr="004E3EBD">
        <w:rPr>
          <w:rFonts w:cstheme="minorHAnsi"/>
        </w:rPr>
        <w:t xml:space="preserve"> – completed via </w:t>
      </w:r>
      <w:proofErr w:type="gramStart"/>
      <w:r w:rsidRPr="004E3EBD">
        <w:rPr>
          <w:rFonts w:cstheme="minorHAnsi"/>
        </w:rPr>
        <w:t>Canvas</w:t>
      </w:r>
      <w:proofErr w:type="gramEnd"/>
    </w:p>
    <w:p w14:paraId="3FB697E2" w14:textId="4EF03D16" w:rsidR="009136F0" w:rsidRPr="004E3EBD" w:rsidRDefault="00C8318A" w:rsidP="009136F0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cstheme="minorHAnsi"/>
          <w:u w:val="single"/>
        </w:rPr>
        <w:t>Midterm Reflection and Self-Evaluation</w:t>
      </w:r>
      <w:r w:rsidRPr="004E3EBD">
        <w:rPr>
          <w:rFonts w:cstheme="minorHAnsi"/>
        </w:rPr>
        <w:t xml:space="preserve">- </w:t>
      </w:r>
      <w:r w:rsidR="004C57DA" w:rsidRPr="004E3EBD">
        <w:rPr>
          <w:rFonts w:cstheme="minorHAnsi"/>
        </w:rPr>
        <w:t>completed and submitted via Canvas.  Responses used during 1:1 with Director.</w:t>
      </w:r>
    </w:p>
    <w:p w14:paraId="14D7E5E9" w14:textId="2104FF8E" w:rsidR="009136F0" w:rsidRPr="004E3EBD" w:rsidRDefault="00AC655B" w:rsidP="00925ACD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cstheme="minorHAnsi"/>
          <w:u w:val="single"/>
        </w:rPr>
        <w:t>Reflection</w:t>
      </w:r>
      <w:r w:rsidR="00215D5B" w:rsidRPr="004E3EBD">
        <w:rPr>
          <w:rFonts w:cstheme="minorHAnsi"/>
          <w:u w:val="single"/>
        </w:rPr>
        <w:t xml:space="preserve"> </w:t>
      </w:r>
      <w:r w:rsidR="000B6A9E" w:rsidRPr="004E3EBD">
        <w:rPr>
          <w:rFonts w:cstheme="minorHAnsi"/>
          <w:u w:val="single"/>
        </w:rPr>
        <w:t>L</w:t>
      </w:r>
      <w:r w:rsidR="00215D5B" w:rsidRPr="004E3EBD">
        <w:rPr>
          <w:rFonts w:cstheme="minorHAnsi"/>
          <w:u w:val="single"/>
        </w:rPr>
        <w:t xml:space="preserve">og </w:t>
      </w:r>
      <w:r w:rsidR="004C57DA" w:rsidRPr="004E3EBD">
        <w:rPr>
          <w:rFonts w:cstheme="minorHAnsi"/>
        </w:rPr>
        <w:t xml:space="preserve">- completed via Canvas, </w:t>
      </w:r>
      <w:r w:rsidR="009136F0" w:rsidRPr="004E3EBD">
        <w:rPr>
          <w:rFonts w:cstheme="minorHAnsi"/>
        </w:rPr>
        <w:t>minimum 1 paragraph</w:t>
      </w:r>
      <w:r w:rsidR="00BB66A3" w:rsidRPr="004E3EBD">
        <w:rPr>
          <w:rFonts w:cstheme="minorHAnsi"/>
        </w:rPr>
        <w:t xml:space="preserve"> to summarize skills learned</w:t>
      </w:r>
      <w:r w:rsidR="00A924B9" w:rsidRPr="004E3EBD">
        <w:rPr>
          <w:rFonts w:cstheme="minorHAnsi"/>
        </w:rPr>
        <w:t xml:space="preserve">, </w:t>
      </w:r>
      <w:r w:rsidR="00215D5B" w:rsidRPr="004E3EBD">
        <w:rPr>
          <w:rFonts w:cstheme="minorHAnsi"/>
        </w:rPr>
        <w:t xml:space="preserve">observations, suggestions, </w:t>
      </w:r>
      <w:r w:rsidR="00A924B9" w:rsidRPr="004E3EBD">
        <w:rPr>
          <w:rFonts w:cstheme="minorHAnsi"/>
        </w:rPr>
        <w:t xml:space="preserve">to improve operations.  </w:t>
      </w:r>
    </w:p>
    <w:p w14:paraId="178D5111" w14:textId="0F598D9C" w:rsidR="007F02B0" w:rsidRPr="004E3EBD" w:rsidRDefault="000B6A9E" w:rsidP="00EB4422">
      <w:pPr>
        <w:pStyle w:val="ListParagraph"/>
        <w:numPr>
          <w:ilvl w:val="1"/>
          <w:numId w:val="5"/>
        </w:numPr>
        <w:rPr>
          <w:rFonts w:cstheme="minorHAnsi"/>
        </w:rPr>
      </w:pPr>
      <w:r w:rsidRPr="004E3EBD">
        <w:rPr>
          <w:rFonts w:eastAsia="Calibri Light" w:cstheme="minorHAnsi"/>
          <w:color w:val="000000" w:themeColor="text1"/>
          <w:u w:val="single"/>
        </w:rPr>
        <w:t xml:space="preserve">Final </w:t>
      </w:r>
      <w:r w:rsidR="00D37380" w:rsidRPr="004E3EBD">
        <w:rPr>
          <w:rFonts w:eastAsia="Calibri Light" w:cstheme="minorHAnsi"/>
          <w:color w:val="000000" w:themeColor="text1"/>
          <w:u w:val="single"/>
        </w:rPr>
        <w:t>Quiz</w:t>
      </w:r>
      <w:r w:rsidR="00D37380" w:rsidRPr="004E3EBD">
        <w:rPr>
          <w:rFonts w:eastAsia="Calibri Light" w:cstheme="minorHAnsi"/>
          <w:color w:val="000000" w:themeColor="text1"/>
        </w:rPr>
        <w:t xml:space="preserve"> </w:t>
      </w:r>
      <w:r w:rsidR="00DA1236" w:rsidRPr="004E3EBD">
        <w:rPr>
          <w:rFonts w:eastAsia="Calibri Light" w:cstheme="minorHAnsi"/>
          <w:color w:val="000000" w:themeColor="text1"/>
        </w:rPr>
        <w:t>–</w:t>
      </w:r>
      <w:r w:rsidR="00D37380" w:rsidRPr="004E3EBD">
        <w:rPr>
          <w:rFonts w:eastAsia="Calibri Light" w:cstheme="minorHAnsi"/>
          <w:color w:val="000000" w:themeColor="text1"/>
        </w:rPr>
        <w:t xml:space="preserve"> </w:t>
      </w:r>
      <w:r w:rsidR="00DA1236" w:rsidRPr="004E3EBD">
        <w:rPr>
          <w:rFonts w:eastAsia="Calibri Light" w:cstheme="minorHAnsi"/>
          <w:color w:val="000000" w:themeColor="text1"/>
        </w:rPr>
        <w:t xml:space="preserve">Overview of semester </w:t>
      </w:r>
      <w:r w:rsidR="00C65144" w:rsidRPr="004E3EBD">
        <w:rPr>
          <w:rFonts w:eastAsia="Calibri Light" w:cstheme="minorHAnsi"/>
          <w:color w:val="000000" w:themeColor="text1"/>
        </w:rPr>
        <w:t>to test knowledge of CPS Café</w:t>
      </w:r>
      <w:r w:rsidR="00DA1236" w:rsidRPr="004E3EBD">
        <w:rPr>
          <w:rFonts w:eastAsia="Calibri Light" w:cstheme="minorHAnsi"/>
          <w:color w:val="000000" w:themeColor="text1"/>
        </w:rPr>
        <w:t xml:space="preserve"> operations, food safety, and food service management.</w:t>
      </w:r>
      <w:r w:rsidR="00C65144" w:rsidRPr="004E3EBD">
        <w:rPr>
          <w:rFonts w:eastAsia="Calibri Light" w:cstheme="minorHAnsi"/>
          <w:color w:val="000000" w:themeColor="text1"/>
        </w:rPr>
        <w:t xml:space="preserve"> </w:t>
      </w:r>
    </w:p>
    <w:p w14:paraId="54AD9B35" w14:textId="50902377" w:rsidR="003801AB" w:rsidRDefault="006F777D" w:rsidP="30D90398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30D90398">
        <w:rPr>
          <w:u w:val="single"/>
        </w:rPr>
        <w:t>Projects</w:t>
      </w:r>
      <w:r w:rsidR="00094722" w:rsidRPr="30D90398">
        <w:t xml:space="preserve"> </w:t>
      </w:r>
      <w:r w:rsidR="00AC655B" w:rsidRPr="30D90398">
        <w:t>–</w:t>
      </w:r>
      <w:r w:rsidR="00094722" w:rsidRPr="30D90398">
        <w:t xml:space="preserve"> </w:t>
      </w:r>
      <w:r w:rsidR="00AC655B" w:rsidRPr="30D90398">
        <w:t>as assigned.</w:t>
      </w:r>
    </w:p>
    <w:p w14:paraId="3892EEE2" w14:textId="0D2A5387" w:rsidR="30D90398" w:rsidRDefault="30D90398" w:rsidP="30D90398"/>
    <w:p w14:paraId="259CA8FD" w14:textId="2BE142D5" w:rsidR="30D90398" w:rsidRDefault="30D90398" w:rsidP="30D90398"/>
    <w:p w14:paraId="3BF1FE81" w14:textId="77777777" w:rsidR="005376B0" w:rsidRDefault="005376B0" w:rsidP="005376B0">
      <w:pPr>
        <w:rPr>
          <w:b/>
          <w:bCs/>
        </w:rPr>
      </w:pPr>
      <w:r w:rsidRPr="30D90398">
        <w:rPr>
          <w:b/>
          <w:bCs/>
        </w:rPr>
        <w:t>Grading Scale:</w:t>
      </w:r>
    </w:p>
    <w:p w14:paraId="4DBD7214" w14:textId="77777777" w:rsidR="005376B0" w:rsidRDefault="005376B0" w:rsidP="005376B0">
      <w:pPr>
        <w:spacing w:after="0" w:line="240" w:lineRule="auto"/>
        <w:rPr>
          <w:rFonts w:cstheme="minorHAnsi"/>
          <w:b/>
        </w:rPr>
      </w:pPr>
    </w:p>
    <w:p w14:paraId="77CE5396" w14:textId="77777777" w:rsidR="005376B0" w:rsidRDefault="005376B0" w:rsidP="005376B0">
      <w:pPr>
        <w:spacing w:after="0" w:line="240" w:lineRule="auto"/>
        <w:rPr>
          <w:rFonts w:cstheme="minorHAnsi"/>
        </w:rPr>
      </w:pPr>
      <w:r>
        <w:rPr>
          <w:rFonts w:cstheme="minorHAnsi"/>
        </w:rPr>
        <w:t>A = 95-100%</w:t>
      </w:r>
      <w:r>
        <w:rPr>
          <w:rFonts w:cstheme="minorHAnsi"/>
        </w:rPr>
        <w:tab/>
      </w:r>
      <w:r>
        <w:rPr>
          <w:rFonts w:cstheme="minorHAnsi"/>
        </w:rPr>
        <w:tab/>
        <w:t>C+ = 77-79%</w:t>
      </w:r>
      <w:r>
        <w:rPr>
          <w:rFonts w:cstheme="minorHAnsi"/>
        </w:rPr>
        <w:tab/>
      </w:r>
      <w:r>
        <w:rPr>
          <w:rFonts w:cstheme="minorHAnsi"/>
        </w:rPr>
        <w:tab/>
        <w:t>F = &lt;60%</w:t>
      </w:r>
    </w:p>
    <w:p w14:paraId="41699807" w14:textId="77777777" w:rsidR="005376B0" w:rsidRDefault="005376B0" w:rsidP="005376B0">
      <w:pPr>
        <w:spacing w:after="0" w:line="240" w:lineRule="auto"/>
        <w:rPr>
          <w:rFonts w:cstheme="minorHAnsi"/>
        </w:rPr>
      </w:pPr>
      <w:r>
        <w:rPr>
          <w:rFonts w:cstheme="minorHAnsi"/>
        </w:rPr>
        <w:t>A-= 90-93%</w:t>
      </w:r>
      <w:r>
        <w:rPr>
          <w:rFonts w:cstheme="minorHAnsi"/>
        </w:rPr>
        <w:tab/>
      </w:r>
      <w:r>
        <w:rPr>
          <w:rFonts w:cstheme="minorHAnsi"/>
        </w:rPr>
        <w:tab/>
        <w:t>C = 73-76%</w:t>
      </w:r>
    </w:p>
    <w:p w14:paraId="0AFA2C2C" w14:textId="77777777" w:rsidR="005376B0" w:rsidRDefault="005376B0" w:rsidP="005376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B+ = 87-89% </w:t>
      </w:r>
      <w:r>
        <w:rPr>
          <w:rFonts w:cstheme="minorHAnsi"/>
        </w:rPr>
        <w:tab/>
      </w:r>
      <w:r>
        <w:rPr>
          <w:rFonts w:cstheme="minorHAnsi"/>
        </w:rPr>
        <w:tab/>
        <w:t>C- = 70-72%</w:t>
      </w:r>
    </w:p>
    <w:p w14:paraId="3A7D4F7A" w14:textId="77777777" w:rsidR="005376B0" w:rsidRDefault="005376B0" w:rsidP="005376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 = 83-86% </w:t>
      </w:r>
      <w:r>
        <w:rPr>
          <w:rFonts w:cstheme="minorHAnsi"/>
        </w:rPr>
        <w:tab/>
      </w:r>
      <w:r>
        <w:rPr>
          <w:rFonts w:cstheme="minorHAnsi"/>
        </w:rPr>
        <w:tab/>
        <w:t>D+ = 67-69%</w:t>
      </w:r>
    </w:p>
    <w:p w14:paraId="745EDDB3" w14:textId="77777777" w:rsidR="005376B0" w:rsidRDefault="005376B0" w:rsidP="005376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B- =80-82% </w:t>
      </w:r>
      <w:r>
        <w:rPr>
          <w:rFonts w:cstheme="minorHAnsi"/>
        </w:rPr>
        <w:tab/>
      </w:r>
      <w:r>
        <w:rPr>
          <w:rFonts w:cstheme="minorHAnsi"/>
        </w:rPr>
        <w:tab/>
        <w:t>D = 60-66%</w:t>
      </w:r>
    </w:p>
    <w:p w14:paraId="755A93A3" w14:textId="4537ACE7" w:rsidR="30D90398" w:rsidRDefault="30D90398" w:rsidP="30D90398"/>
    <w:p w14:paraId="03F1042C" w14:textId="5039AED3" w:rsidR="00BC103E" w:rsidRDefault="00BC103E" w:rsidP="30D90398"/>
    <w:p w14:paraId="245A8688" w14:textId="333D8C08" w:rsidR="00FF73BD" w:rsidRPr="004E3EBD" w:rsidRDefault="001F519B" w:rsidP="30D90398">
      <w:pPr>
        <w:rPr>
          <w:b/>
          <w:bCs/>
        </w:rPr>
      </w:pPr>
      <w:r>
        <w:rPr>
          <w:b/>
          <w:bCs/>
        </w:rPr>
        <w:lastRenderedPageBreak/>
        <w:t>T</w:t>
      </w:r>
      <w:r w:rsidR="00FF73BD" w:rsidRPr="30D90398">
        <w:rPr>
          <w:b/>
          <w:bCs/>
        </w:rPr>
        <w:t xml:space="preserve">entative Semester Schedule – all components of Food Service Practicum subject to change </w:t>
      </w:r>
    </w:p>
    <w:tbl>
      <w:tblPr>
        <w:tblStyle w:val="TableGrid"/>
        <w:tblpPr w:leftFromText="180" w:rightFromText="180" w:vertAnchor="page" w:horzAnchor="margin" w:tblpY="2018"/>
        <w:tblW w:w="4711" w:type="pct"/>
        <w:tblLook w:val="04A0" w:firstRow="1" w:lastRow="0" w:firstColumn="1" w:lastColumn="0" w:noHBand="0" w:noVBand="1"/>
      </w:tblPr>
      <w:tblGrid>
        <w:gridCol w:w="2042"/>
        <w:gridCol w:w="957"/>
        <w:gridCol w:w="5811"/>
      </w:tblGrid>
      <w:tr w:rsidR="005376B0" w:rsidRPr="004E3EBD" w14:paraId="2AE5C8D1" w14:textId="77777777" w:rsidTr="00C62001">
        <w:trPr>
          <w:trHeight w:val="258"/>
        </w:trPr>
        <w:tc>
          <w:tcPr>
            <w:tcW w:w="1159" w:type="pct"/>
            <w:shd w:val="clear" w:color="auto" w:fill="E7E6E6" w:themeFill="background2"/>
            <w:vAlign w:val="center"/>
          </w:tcPr>
          <w:p w14:paraId="15FD16D7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543" w:type="pct"/>
            <w:shd w:val="clear" w:color="auto" w:fill="E7E6E6" w:themeFill="background2"/>
            <w:vAlign w:val="center"/>
          </w:tcPr>
          <w:p w14:paraId="2961E78F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Week #</w:t>
            </w:r>
          </w:p>
        </w:tc>
        <w:tc>
          <w:tcPr>
            <w:tcW w:w="3298" w:type="pct"/>
            <w:shd w:val="clear" w:color="auto" w:fill="E7E6E6" w:themeFill="background2"/>
            <w:vAlign w:val="center"/>
          </w:tcPr>
          <w:p w14:paraId="2BFD2E4B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Notes</w:t>
            </w:r>
          </w:p>
        </w:tc>
      </w:tr>
      <w:tr w:rsidR="005376B0" w:rsidRPr="004E3EBD" w14:paraId="32E614B5" w14:textId="77777777" w:rsidTr="00C62001">
        <w:trPr>
          <w:trHeight w:val="585"/>
        </w:trPr>
        <w:tc>
          <w:tcPr>
            <w:tcW w:w="1159" w:type="pct"/>
            <w:shd w:val="clear" w:color="auto" w:fill="auto"/>
            <w:vAlign w:val="center"/>
          </w:tcPr>
          <w:p w14:paraId="4C55BE09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1/25-1/29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0683D62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3298" w:type="pct"/>
            <w:shd w:val="clear" w:color="auto" w:fill="auto"/>
          </w:tcPr>
          <w:p w14:paraId="0A07917A" w14:textId="77777777" w:rsidR="005376B0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Orientation Session: All</w:t>
            </w:r>
          </w:p>
          <w:p w14:paraId="5F64A3A0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Handbook overview, tour kitchen, syllabus</w:t>
            </w:r>
          </w:p>
        </w:tc>
      </w:tr>
      <w:tr w:rsidR="005376B0" w:rsidRPr="004E3EBD" w14:paraId="5B317982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3FB52697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2/1-2/5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964998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298" w:type="pct"/>
            <w:shd w:val="clear" w:color="auto" w:fill="auto"/>
          </w:tcPr>
          <w:p w14:paraId="579224C8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– in person 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Cheese Louise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3RD</w:t>
            </w:r>
          </w:p>
          <w:p w14:paraId="1C9A0152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- in person 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Cheese Louise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3RD</w:t>
            </w:r>
          </w:p>
        </w:tc>
      </w:tr>
      <w:tr w:rsidR="005376B0" w:rsidRPr="004E3EBD" w14:paraId="152171F2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140F5E73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2/8-2/13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CA71CAC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3298" w:type="pct"/>
            <w:shd w:val="clear" w:color="auto" w:fill="auto"/>
          </w:tcPr>
          <w:p w14:paraId="2203C37C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- in person 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Pumpkin Curry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10</w:t>
            </w:r>
          </w:p>
          <w:p w14:paraId="056F2D17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– make and assemble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  <w:t>Etiquette Dinner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go meals</w:t>
            </w:r>
          </w:p>
        </w:tc>
      </w:tr>
      <w:tr w:rsidR="005376B0" w:rsidRPr="004E3EBD" w14:paraId="2B93D84A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3F1D194C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2/15-2/19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A603DEB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98" w:type="pct"/>
            <w:shd w:val="clear" w:color="auto" w:fill="auto"/>
          </w:tcPr>
          <w:p w14:paraId="39343AE3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– in person 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Chili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17</w:t>
            </w:r>
          </w:p>
          <w:p w14:paraId="23C3DA21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- in person 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Chili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17</w:t>
            </w:r>
          </w:p>
        </w:tc>
      </w:tr>
      <w:tr w:rsidR="005376B0" w:rsidRPr="004E3EBD" w14:paraId="0DBCB24C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61DD607A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2/22-2/26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4CB211C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3298" w:type="pct"/>
            <w:shd w:val="clear" w:color="auto" w:fill="auto"/>
          </w:tcPr>
          <w:p w14:paraId="06D6CD7C" w14:textId="6E00533A" w:rsidR="008C5F67" w:rsidRPr="00CF410F" w:rsidRDefault="008C5F67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5F6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ADRC Information Session </w:t>
            </w:r>
            <w:r w:rsidR="00CF410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&amp; Project Introduction </w:t>
            </w:r>
            <w:r w:rsidRPr="008C5F67">
              <w:rPr>
                <w:rFonts w:asciiTheme="minorHAnsi" w:eastAsiaTheme="minorEastAsia" w:hAnsiTheme="minorHAnsi" w:cstheme="minorBidi"/>
                <w:sz w:val="22"/>
                <w:szCs w:val="22"/>
              </w:rPr>
              <w:t>(Zoom)</w:t>
            </w:r>
            <w:r w:rsidR="00CF410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CF410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FEB 22</w:t>
            </w:r>
          </w:p>
          <w:p w14:paraId="4B0158E9" w14:textId="238728F0" w:rsidR="008C5F67" w:rsidRPr="008C5F67" w:rsidRDefault="008C5F67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Nutrient analysis</w:t>
            </w:r>
            <w:r w:rsidR="00CF410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1:1</w:t>
            </w:r>
            <w:r w:rsidR="00ED5D4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session, start analyzing</w:t>
            </w:r>
          </w:p>
        </w:tc>
      </w:tr>
      <w:tr w:rsidR="005376B0" w:rsidRPr="004E3EBD" w14:paraId="5175F89A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1B10C44F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3/1-3/5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D47D51A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3298" w:type="pct"/>
            <w:shd w:val="clear" w:color="auto" w:fill="auto"/>
          </w:tcPr>
          <w:p w14:paraId="77C72E71" w14:textId="60B3D0AA" w:rsidR="005376B0" w:rsidRPr="00C45F42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- </w:t>
            </w:r>
            <w:r w:rsidR="008C5F67"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 person </w:t>
            </w:r>
            <w:r w:rsidR="00B164D7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Chicken Noodle</w:t>
            </w:r>
            <w:r w:rsidR="00C45F42" w:rsidRPr="00C45F42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Soup</w:t>
            </w:r>
            <w:r w:rsidR="00C45F42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  <w:r w:rsidR="000D1D6C" w:rsidRP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</w:t>
            </w:r>
            <w:r w:rsid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ARCH</w:t>
            </w:r>
            <w:r w:rsidR="000D1D6C" w:rsidRP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</w:t>
            </w:r>
          </w:p>
          <w:p w14:paraId="2F4DA9C0" w14:textId="775FD5D2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– </w:t>
            </w:r>
            <w:r w:rsidR="008C5F67">
              <w:rPr>
                <w:rFonts w:asciiTheme="minorHAnsi" w:eastAsiaTheme="minorEastAsia" w:hAnsiTheme="minorHAnsi" w:cstheme="minorBidi"/>
                <w:sz w:val="22"/>
                <w:szCs w:val="22"/>
              </w:rPr>
              <w:t>Nutrient analysis</w:t>
            </w:r>
          </w:p>
        </w:tc>
      </w:tr>
      <w:tr w:rsidR="005376B0" w:rsidRPr="004E3EBD" w14:paraId="28B547D8" w14:textId="77777777" w:rsidTr="00C62001">
        <w:trPr>
          <w:trHeight w:val="64"/>
        </w:trPr>
        <w:tc>
          <w:tcPr>
            <w:tcW w:w="1159" w:type="pct"/>
            <w:shd w:val="clear" w:color="auto" w:fill="auto"/>
            <w:vAlign w:val="center"/>
          </w:tcPr>
          <w:p w14:paraId="35CEFB38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3/8-3/12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08873ED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3298" w:type="pct"/>
            <w:shd w:val="clear" w:color="auto" w:fill="auto"/>
          </w:tcPr>
          <w:p w14:paraId="6DD42A1B" w14:textId="00E08E03" w:rsidR="005376B0" w:rsidRPr="000D1D6C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– </w:t>
            </w:r>
            <w:r w:rsidR="000D1D6C">
              <w:rPr>
                <w:rFonts w:asciiTheme="minorHAnsi" w:eastAsiaTheme="minorEastAsia" w:hAnsiTheme="minorHAnsi" w:cstheme="minorBidi"/>
                <w:sz w:val="22"/>
                <w:szCs w:val="22"/>
              </w:rPr>
              <w:t>Nutrient analysis</w:t>
            </w:r>
          </w:p>
          <w:p w14:paraId="7F6033EF" w14:textId="1BD6579A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- </w:t>
            </w:r>
            <w:r w:rsidR="000D1D6C"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 person </w:t>
            </w:r>
            <w:r w:rsidR="00B164D7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Cheese Louise</w:t>
            </w:r>
            <w:r w:rsidR="000D1D6C" w:rsidRPr="00C45F42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Soup</w:t>
            </w:r>
            <w:r w:rsidR="000D1D6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0D1D6C" w:rsidRP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</w:t>
            </w:r>
            <w:r w:rsid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ARCH</w:t>
            </w:r>
            <w:r w:rsidR="000D1D6C" w:rsidRPr="000D1D6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8</w:t>
            </w:r>
          </w:p>
        </w:tc>
      </w:tr>
      <w:tr w:rsidR="005376B0" w:rsidRPr="004E3EBD" w14:paraId="29DBDC5D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4D91F239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3/15-3/19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3065CDB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3298" w:type="pct"/>
            <w:shd w:val="clear" w:color="auto" w:fill="auto"/>
          </w:tcPr>
          <w:p w14:paraId="6AC295FC" w14:textId="2A25BDD0" w:rsidR="005376B0" w:rsidRPr="00FF3857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A</w:t>
            </w:r>
            <w:r w:rsidR="00FF38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&amp; B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- </w:t>
            </w:r>
            <w:r w:rsidR="000D1D6C">
              <w:rPr>
                <w:rFonts w:asciiTheme="minorHAnsi" w:eastAsiaTheme="minorEastAsia" w:hAnsiTheme="minorHAnsi" w:cstheme="minorBidi"/>
                <w:sz w:val="22"/>
                <w:szCs w:val="22"/>
              </w:rPr>
              <w:t>Nutrient analysis</w:t>
            </w:r>
            <w:r w:rsidR="00FF38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1:1 and presentation on </w:t>
            </w:r>
            <w:r w:rsidR="00FF385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March 19</w:t>
            </w:r>
          </w:p>
          <w:p w14:paraId="4600DAEF" w14:textId="35D3BE59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Midterm check-in with Director</w:t>
            </w:r>
            <w:r w:rsidR="00FF385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via Zoom</w:t>
            </w:r>
          </w:p>
        </w:tc>
      </w:tr>
      <w:tr w:rsidR="005376B0" w:rsidRPr="004E3EBD" w14:paraId="025B5DE3" w14:textId="77777777" w:rsidTr="00C62001">
        <w:trPr>
          <w:trHeight w:val="53"/>
        </w:trPr>
        <w:tc>
          <w:tcPr>
            <w:tcW w:w="1159" w:type="pct"/>
            <w:shd w:val="clear" w:color="auto" w:fill="E7E6E6" w:themeFill="background2"/>
            <w:vAlign w:val="center"/>
          </w:tcPr>
          <w:p w14:paraId="72A1B7F2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3/22-3/26</w:t>
            </w:r>
          </w:p>
        </w:tc>
        <w:tc>
          <w:tcPr>
            <w:tcW w:w="543" w:type="pct"/>
            <w:shd w:val="clear" w:color="auto" w:fill="E7E6E6" w:themeFill="background2"/>
            <w:vAlign w:val="center"/>
          </w:tcPr>
          <w:p w14:paraId="411AA8CA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98" w:type="pct"/>
            <w:shd w:val="clear" w:color="auto" w:fill="E7E6E6" w:themeFill="background2"/>
            <w:vAlign w:val="center"/>
          </w:tcPr>
          <w:p w14:paraId="36CA1A2F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14:numSpacing w14:val="proportional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14:numSpacing w14:val="proportional"/>
              </w:rPr>
              <w:t>SPRING BREAK</w:t>
            </w:r>
          </w:p>
        </w:tc>
      </w:tr>
      <w:tr w:rsidR="005376B0" w:rsidRPr="004E3EBD" w14:paraId="1A9A1D1F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062D74A8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3/29-4/2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8E10470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3298" w:type="pct"/>
            <w:shd w:val="clear" w:color="auto" w:fill="auto"/>
          </w:tcPr>
          <w:p w14:paraId="0B73F806" w14:textId="773F7839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A– </w:t>
            </w:r>
          </w:p>
          <w:p w14:paraId="221CAD35" w14:textId="0A00B7D1" w:rsidR="005376B0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</w:t>
            </w:r>
            <w:r w:rsidR="00F25F24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651A6F5" w14:textId="77777777" w:rsidR="00F25F24" w:rsidRDefault="00F25F24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NO FARMSHED NEEDS – FARMER TAKEOVER</w:t>
            </w:r>
          </w:p>
          <w:p w14:paraId="7AFEC35F" w14:textId="30158615" w:rsidR="00F50D24" w:rsidRPr="004E3EBD" w:rsidRDefault="00F50D24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MAC AND CHEESE SHOP OPENS</w:t>
            </w:r>
          </w:p>
        </w:tc>
      </w:tr>
      <w:tr w:rsidR="005376B0" w:rsidRPr="004E3EBD" w14:paraId="09EFA93D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255BE509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4/5-4/9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16E5BA4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3298" w:type="pct"/>
            <w:shd w:val="clear" w:color="auto" w:fill="auto"/>
          </w:tcPr>
          <w:p w14:paraId="11BE8676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- </w:t>
            </w:r>
          </w:p>
          <w:p w14:paraId="55391536" w14:textId="7F90BECC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B– </w:t>
            </w:r>
          </w:p>
        </w:tc>
      </w:tr>
      <w:tr w:rsidR="005376B0" w:rsidRPr="004E3EBD" w14:paraId="39A9EAE1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4A3C3CDC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4/12-4/16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3F7AA81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3298" w:type="pct"/>
            <w:shd w:val="clear" w:color="auto" w:fill="auto"/>
          </w:tcPr>
          <w:p w14:paraId="4F54BD87" w14:textId="7791F5F9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A– in person</w:t>
            </w:r>
            <w:r w:rsidR="003A50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SOUP</w:t>
            </w:r>
          </w:p>
          <w:p w14:paraId="00F7B365" w14:textId="7EF19C24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</w:t>
            </w:r>
            <w:proofErr w:type="gramStart"/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="003A50EA"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3A50EA"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in</w:t>
            </w:r>
            <w:proofErr w:type="gramEnd"/>
            <w:r w:rsidR="003A50EA"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person</w:t>
            </w:r>
            <w:r w:rsidR="003A50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SOUP</w:t>
            </w:r>
          </w:p>
        </w:tc>
      </w:tr>
      <w:tr w:rsidR="005376B0" w:rsidRPr="004E3EBD" w14:paraId="75F90CB6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46A494A1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4/19-4/23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2E6B018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98" w:type="pct"/>
            <w:shd w:val="clear" w:color="auto" w:fill="auto"/>
          </w:tcPr>
          <w:p w14:paraId="56FE46C2" w14:textId="065147E3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</w:t>
            </w:r>
            <w:r w:rsidR="00F37EB0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37EB0">
              <w:rPr>
                <w:rFonts w:asciiTheme="minorHAnsi" w:eastAsiaTheme="minorEastAsia" w:hAnsiTheme="minorHAnsi" w:cstheme="minorBidi"/>
                <w:sz w:val="22"/>
                <w:szCs w:val="22"/>
              </w:rPr>
              <w:t>in person</w:t>
            </w:r>
          </w:p>
          <w:p w14:paraId="105AE902" w14:textId="77777777" w:rsidR="005376B0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B– in person</w:t>
            </w:r>
          </w:p>
          <w:p w14:paraId="73ED6999" w14:textId="64F070F3" w:rsidR="008E6449" w:rsidRPr="00F37EB0" w:rsidRDefault="008E6449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Distribution of Community Casseroles </w:t>
            </w:r>
            <w:r w:rsidR="00F37E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@ CPS Café </w:t>
            </w:r>
            <w:r w:rsidR="00F37E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APRIL 21</w:t>
            </w:r>
          </w:p>
        </w:tc>
      </w:tr>
      <w:tr w:rsidR="005376B0" w:rsidRPr="004E3EBD" w14:paraId="62D532A5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6E69A550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4/26-4/30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5F7F05C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3298" w:type="pct"/>
            <w:shd w:val="clear" w:color="auto" w:fill="auto"/>
          </w:tcPr>
          <w:p w14:paraId="73CCF4D3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A– in person</w:t>
            </w:r>
          </w:p>
          <w:p w14:paraId="18D94914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- </w:t>
            </w:r>
          </w:p>
        </w:tc>
      </w:tr>
      <w:tr w:rsidR="005376B0" w:rsidRPr="004E3EBD" w14:paraId="57AA5244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2804CE7E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5/3-5/7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B72767D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3298" w:type="pct"/>
            <w:shd w:val="clear" w:color="auto" w:fill="auto"/>
          </w:tcPr>
          <w:p w14:paraId="51387486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A - </w:t>
            </w:r>
          </w:p>
          <w:p w14:paraId="7DDB0DB8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B– in person</w:t>
            </w:r>
          </w:p>
        </w:tc>
      </w:tr>
      <w:tr w:rsidR="005376B0" w:rsidRPr="004E3EBD" w14:paraId="586E8C16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3C22CF73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5/10-5/14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E7D32F7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3298" w:type="pct"/>
            <w:shd w:val="clear" w:color="auto" w:fill="auto"/>
          </w:tcPr>
          <w:p w14:paraId="4418EC72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Group A– in person</w:t>
            </w:r>
          </w:p>
          <w:p w14:paraId="0B33AC88" w14:textId="77777777" w:rsidR="005376B0" w:rsidRPr="004E3EBD" w:rsidRDefault="005376B0" w:rsidP="005376B0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Group B - </w:t>
            </w:r>
          </w:p>
        </w:tc>
      </w:tr>
      <w:tr w:rsidR="005376B0" w:rsidRPr="004E3EBD" w14:paraId="63EDAD97" w14:textId="77777777" w:rsidTr="00C62001">
        <w:trPr>
          <w:trHeight w:val="288"/>
        </w:trPr>
        <w:tc>
          <w:tcPr>
            <w:tcW w:w="1159" w:type="pct"/>
            <w:shd w:val="clear" w:color="auto" w:fill="auto"/>
            <w:vAlign w:val="center"/>
          </w:tcPr>
          <w:p w14:paraId="2401080D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5/17-5/21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69EAF51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3298" w:type="pct"/>
            <w:shd w:val="clear" w:color="auto" w:fill="auto"/>
          </w:tcPr>
          <w:p w14:paraId="20B8930A" w14:textId="77777777" w:rsidR="005376B0" w:rsidRPr="004E3EBD" w:rsidRDefault="005376B0" w:rsidP="005376B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0D9039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FINALS WEEK</w:t>
            </w:r>
          </w:p>
        </w:tc>
      </w:tr>
    </w:tbl>
    <w:p w14:paraId="163AE45A" w14:textId="55FFE7B3" w:rsidR="003801AB" w:rsidRDefault="003801AB" w:rsidP="30D90398">
      <w:pPr>
        <w:rPr>
          <w:b/>
          <w:bCs/>
        </w:rPr>
      </w:pPr>
    </w:p>
    <w:p w14:paraId="02BB748E" w14:textId="77777777" w:rsidR="005376B0" w:rsidRDefault="005376B0" w:rsidP="30D90398">
      <w:pPr>
        <w:rPr>
          <w:b/>
          <w:bCs/>
        </w:rPr>
      </w:pPr>
    </w:p>
    <w:p w14:paraId="19E29ED0" w14:textId="77777777" w:rsidR="005376B0" w:rsidRDefault="005376B0" w:rsidP="30D90398">
      <w:pPr>
        <w:rPr>
          <w:b/>
          <w:bCs/>
        </w:rPr>
      </w:pPr>
    </w:p>
    <w:p w14:paraId="3093F684" w14:textId="7A8BF047" w:rsidR="30D90398" w:rsidRDefault="30D90398" w:rsidP="30D90398">
      <w:pPr>
        <w:rPr>
          <w:b/>
          <w:bCs/>
        </w:rPr>
      </w:pPr>
    </w:p>
    <w:sectPr w:rsidR="30D90398" w:rsidSect="00191D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F0E1" w14:textId="77777777" w:rsidR="006820B0" w:rsidRDefault="006820B0" w:rsidP="00160B0E">
      <w:pPr>
        <w:spacing w:after="0" w:line="240" w:lineRule="auto"/>
      </w:pPr>
      <w:r>
        <w:separator/>
      </w:r>
    </w:p>
  </w:endnote>
  <w:endnote w:type="continuationSeparator" w:id="0">
    <w:p w14:paraId="614D4C16" w14:textId="77777777" w:rsidR="006820B0" w:rsidRDefault="006820B0" w:rsidP="0016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CE7C" w14:textId="60D5D7B2" w:rsidR="00160B0E" w:rsidRDefault="00160B0E" w:rsidP="00160B0E">
    <w:pPr>
      <w:pStyle w:val="Footer"/>
      <w:jc w:val="right"/>
    </w:pPr>
    <w:r>
      <w:t>Update</w:t>
    </w:r>
    <w:r w:rsidR="00C24A77">
      <w:t>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02F4" w14:textId="77777777" w:rsidR="006820B0" w:rsidRDefault="006820B0" w:rsidP="00160B0E">
      <w:pPr>
        <w:spacing w:after="0" w:line="240" w:lineRule="auto"/>
      </w:pPr>
      <w:r>
        <w:separator/>
      </w:r>
    </w:p>
  </w:footnote>
  <w:footnote w:type="continuationSeparator" w:id="0">
    <w:p w14:paraId="0457FA2E" w14:textId="77777777" w:rsidR="006820B0" w:rsidRDefault="006820B0" w:rsidP="0016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657"/>
    <w:multiLevelType w:val="hybridMultilevel"/>
    <w:tmpl w:val="04C8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3EF"/>
    <w:multiLevelType w:val="multilevel"/>
    <w:tmpl w:val="177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B7005"/>
    <w:multiLevelType w:val="hybridMultilevel"/>
    <w:tmpl w:val="4BD2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5A67"/>
    <w:multiLevelType w:val="hybridMultilevel"/>
    <w:tmpl w:val="1246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0AC1"/>
    <w:multiLevelType w:val="hybridMultilevel"/>
    <w:tmpl w:val="1F5A07BA"/>
    <w:lvl w:ilvl="0" w:tplc="888CC8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34B5"/>
    <w:multiLevelType w:val="hybridMultilevel"/>
    <w:tmpl w:val="7F92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7491"/>
    <w:multiLevelType w:val="hybridMultilevel"/>
    <w:tmpl w:val="A93E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3BA"/>
    <w:multiLevelType w:val="hybridMultilevel"/>
    <w:tmpl w:val="2C86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2F61"/>
    <w:multiLevelType w:val="hybridMultilevel"/>
    <w:tmpl w:val="F26C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3BF9"/>
    <w:multiLevelType w:val="hybridMultilevel"/>
    <w:tmpl w:val="E412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D19E9"/>
    <w:multiLevelType w:val="hybridMultilevel"/>
    <w:tmpl w:val="8C42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2CB7"/>
    <w:multiLevelType w:val="hybridMultilevel"/>
    <w:tmpl w:val="3F8E741E"/>
    <w:lvl w:ilvl="0" w:tplc="25FEDA50">
      <w:start w:val="1"/>
      <w:numFmt w:val="decimal"/>
      <w:lvlText w:val="%1."/>
      <w:lvlJc w:val="left"/>
      <w:pPr>
        <w:ind w:left="1080" w:hanging="360"/>
      </w:pPr>
    </w:lvl>
    <w:lvl w:ilvl="1" w:tplc="D0061A34">
      <w:start w:val="1"/>
      <w:numFmt w:val="lowerLetter"/>
      <w:lvlText w:val="%2."/>
      <w:lvlJc w:val="left"/>
      <w:pPr>
        <w:ind w:left="1800" w:hanging="360"/>
      </w:pPr>
    </w:lvl>
    <w:lvl w:ilvl="2" w:tplc="BDE48A56">
      <w:start w:val="1"/>
      <w:numFmt w:val="lowerRoman"/>
      <w:lvlText w:val="%3."/>
      <w:lvlJc w:val="right"/>
      <w:pPr>
        <w:ind w:left="2520" w:hanging="180"/>
      </w:pPr>
    </w:lvl>
    <w:lvl w:ilvl="3" w:tplc="7382CFCE">
      <w:start w:val="1"/>
      <w:numFmt w:val="decimal"/>
      <w:lvlText w:val="%4."/>
      <w:lvlJc w:val="left"/>
      <w:pPr>
        <w:ind w:left="3240" w:hanging="360"/>
      </w:pPr>
    </w:lvl>
    <w:lvl w:ilvl="4" w:tplc="AEB4CBA2">
      <w:start w:val="1"/>
      <w:numFmt w:val="lowerLetter"/>
      <w:lvlText w:val="%5."/>
      <w:lvlJc w:val="left"/>
      <w:pPr>
        <w:ind w:left="3960" w:hanging="360"/>
      </w:pPr>
    </w:lvl>
    <w:lvl w:ilvl="5" w:tplc="97D6536A">
      <w:start w:val="1"/>
      <w:numFmt w:val="lowerRoman"/>
      <w:lvlText w:val="%6."/>
      <w:lvlJc w:val="right"/>
      <w:pPr>
        <w:ind w:left="4680" w:hanging="180"/>
      </w:pPr>
    </w:lvl>
    <w:lvl w:ilvl="6" w:tplc="633A1B72">
      <w:start w:val="1"/>
      <w:numFmt w:val="decimal"/>
      <w:lvlText w:val="%7."/>
      <w:lvlJc w:val="left"/>
      <w:pPr>
        <w:ind w:left="5400" w:hanging="360"/>
      </w:pPr>
    </w:lvl>
    <w:lvl w:ilvl="7" w:tplc="4476E0EC">
      <w:start w:val="1"/>
      <w:numFmt w:val="lowerLetter"/>
      <w:lvlText w:val="%8."/>
      <w:lvlJc w:val="left"/>
      <w:pPr>
        <w:ind w:left="6120" w:hanging="360"/>
      </w:pPr>
    </w:lvl>
    <w:lvl w:ilvl="8" w:tplc="4094C7E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31456"/>
    <w:multiLevelType w:val="hybridMultilevel"/>
    <w:tmpl w:val="D5F0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698B"/>
    <w:multiLevelType w:val="hybridMultilevel"/>
    <w:tmpl w:val="7E4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12BC"/>
    <w:multiLevelType w:val="hybridMultilevel"/>
    <w:tmpl w:val="B4F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5EFA"/>
    <w:multiLevelType w:val="hybridMultilevel"/>
    <w:tmpl w:val="93F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>
      <w:lvl w:ilvl="0">
        <w:numFmt w:val="lowerLetter"/>
        <w:lvlText w:val="%1."/>
        <w:lvlJc w:val="left"/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6C"/>
    <w:rsid w:val="0000765A"/>
    <w:rsid w:val="00010D15"/>
    <w:rsid w:val="000119AA"/>
    <w:rsid w:val="000148CF"/>
    <w:rsid w:val="000166E3"/>
    <w:rsid w:val="00023B15"/>
    <w:rsid w:val="00023C84"/>
    <w:rsid w:val="00027164"/>
    <w:rsid w:val="00027E51"/>
    <w:rsid w:val="0003341B"/>
    <w:rsid w:val="00033FF8"/>
    <w:rsid w:val="000371EF"/>
    <w:rsid w:val="0004056A"/>
    <w:rsid w:val="00041B96"/>
    <w:rsid w:val="00042051"/>
    <w:rsid w:val="00047BA0"/>
    <w:rsid w:val="0005056E"/>
    <w:rsid w:val="00054EDE"/>
    <w:rsid w:val="00057118"/>
    <w:rsid w:val="0005A3FB"/>
    <w:rsid w:val="0006168F"/>
    <w:rsid w:val="000639C6"/>
    <w:rsid w:val="00073715"/>
    <w:rsid w:val="00073D6E"/>
    <w:rsid w:val="000834F0"/>
    <w:rsid w:val="00094722"/>
    <w:rsid w:val="000966AA"/>
    <w:rsid w:val="000A5524"/>
    <w:rsid w:val="000B6A9E"/>
    <w:rsid w:val="000C1B9E"/>
    <w:rsid w:val="000C2352"/>
    <w:rsid w:val="000C37B8"/>
    <w:rsid w:val="000C6875"/>
    <w:rsid w:val="000D0BA8"/>
    <w:rsid w:val="000D1D6C"/>
    <w:rsid w:val="000D257E"/>
    <w:rsid w:val="000D62B3"/>
    <w:rsid w:val="000E169C"/>
    <w:rsid w:val="000E1F0E"/>
    <w:rsid w:val="000F0069"/>
    <w:rsid w:val="000F0658"/>
    <w:rsid w:val="000F0BD1"/>
    <w:rsid w:val="001062F8"/>
    <w:rsid w:val="001066A5"/>
    <w:rsid w:val="001131DB"/>
    <w:rsid w:val="00113BBE"/>
    <w:rsid w:val="00117B18"/>
    <w:rsid w:val="00117BCD"/>
    <w:rsid w:val="00117E01"/>
    <w:rsid w:val="001206CA"/>
    <w:rsid w:val="001224C4"/>
    <w:rsid w:val="00124FA6"/>
    <w:rsid w:val="00125CAD"/>
    <w:rsid w:val="00133551"/>
    <w:rsid w:val="0013DD15"/>
    <w:rsid w:val="00143A7E"/>
    <w:rsid w:val="00145BB3"/>
    <w:rsid w:val="001515B7"/>
    <w:rsid w:val="001519D3"/>
    <w:rsid w:val="001522D4"/>
    <w:rsid w:val="00154D30"/>
    <w:rsid w:val="00160B0E"/>
    <w:rsid w:val="00176502"/>
    <w:rsid w:val="00184871"/>
    <w:rsid w:val="00184FD9"/>
    <w:rsid w:val="00191DF6"/>
    <w:rsid w:val="001934E7"/>
    <w:rsid w:val="001A099A"/>
    <w:rsid w:val="001B3B4B"/>
    <w:rsid w:val="001B760C"/>
    <w:rsid w:val="001B79C7"/>
    <w:rsid w:val="001B7B46"/>
    <w:rsid w:val="001C0245"/>
    <w:rsid w:val="001C6F22"/>
    <w:rsid w:val="001D63AC"/>
    <w:rsid w:val="001E0584"/>
    <w:rsid w:val="001E2E36"/>
    <w:rsid w:val="001E38CD"/>
    <w:rsid w:val="001F4FB1"/>
    <w:rsid w:val="001F519B"/>
    <w:rsid w:val="002104CA"/>
    <w:rsid w:val="00214BC2"/>
    <w:rsid w:val="00215D5B"/>
    <w:rsid w:val="00217441"/>
    <w:rsid w:val="00224D12"/>
    <w:rsid w:val="0023576D"/>
    <w:rsid w:val="002373C4"/>
    <w:rsid w:val="00237CC4"/>
    <w:rsid w:val="00255D99"/>
    <w:rsid w:val="00260A87"/>
    <w:rsid w:val="002662E7"/>
    <w:rsid w:val="0027328D"/>
    <w:rsid w:val="00275776"/>
    <w:rsid w:val="002814F2"/>
    <w:rsid w:val="00281BAE"/>
    <w:rsid w:val="002A33F0"/>
    <w:rsid w:val="002C0BE2"/>
    <w:rsid w:val="002C7A31"/>
    <w:rsid w:val="002E412B"/>
    <w:rsid w:val="002F4136"/>
    <w:rsid w:val="00315AF9"/>
    <w:rsid w:val="00322125"/>
    <w:rsid w:val="0033335B"/>
    <w:rsid w:val="00335AF5"/>
    <w:rsid w:val="00335CB9"/>
    <w:rsid w:val="00361C52"/>
    <w:rsid w:val="00365BC9"/>
    <w:rsid w:val="00366A89"/>
    <w:rsid w:val="00372FA9"/>
    <w:rsid w:val="003755B8"/>
    <w:rsid w:val="003800C2"/>
    <w:rsid w:val="003801AB"/>
    <w:rsid w:val="003825BF"/>
    <w:rsid w:val="00385803"/>
    <w:rsid w:val="003A50EA"/>
    <w:rsid w:val="003B0CAF"/>
    <w:rsid w:val="003B56C3"/>
    <w:rsid w:val="003B5FC7"/>
    <w:rsid w:val="003B72A3"/>
    <w:rsid w:val="003B776F"/>
    <w:rsid w:val="003C0B89"/>
    <w:rsid w:val="003E0A54"/>
    <w:rsid w:val="003E38F9"/>
    <w:rsid w:val="003E6820"/>
    <w:rsid w:val="003F2A6F"/>
    <w:rsid w:val="0040390C"/>
    <w:rsid w:val="00411569"/>
    <w:rsid w:val="00413A03"/>
    <w:rsid w:val="00415BD0"/>
    <w:rsid w:val="00415D18"/>
    <w:rsid w:val="00416AE3"/>
    <w:rsid w:val="00423373"/>
    <w:rsid w:val="00426054"/>
    <w:rsid w:val="004406D8"/>
    <w:rsid w:val="00442CF0"/>
    <w:rsid w:val="00450F3D"/>
    <w:rsid w:val="00451992"/>
    <w:rsid w:val="004537FB"/>
    <w:rsid w:val="004650C7"/>
    <w:rsid w:val="00476E1E"/>
    <w:rsid w:val="00483555"/>
    <w:rsid w:val="0048481C"/>
    <w:rsid w:val="00485942"/>
    <w:rsid w:val="0048607A"/>
    <w:rsid w:val="004904B6"/>
    <w:rsid w:val="00490F12"/>
    <w:rsid w:val="004927C2"/>
    <w:rsid w:val="00495264"/>
    <w:rsid w:val="00495E24"/>
    <w:rsid w:val="004976BB"/>
    <w:rsid w:val="004A10A3"/>
    <w:rsid w:val="004A4495"/>
    <w:rsid w:val="004B4D01"/>
    <w:rsid w:val="004C00B5"/>
    <w:rsid w:val="004C2745"/>
    <w:rsid w:val="004C2D4F"/>
    <w:rsid w:val="004C2FE6"/>
    <w:rsid w:val="004C57DA"/>
    <w:rsid w:val="004E2D8E"/>
    <w:rsid w:val="004E2F6A"/>
    <w:rsid w:val="004E353B"/>
    <w:rsid w:val="004E3EBD"/>
    <w:rsid w:val="004E496F"/>
    <w:rsid w:val="004E7173"/>
    <w:rsid w:val="004F16E7"/>
    <w:rsid w:val="004F66E5"/>
    <w:rsid w:val="005073B5"/>
    <w:rsid w:val="005077A4"/>
    <w:rsid w:val="00514240"/>
    <w:rsid w:val="00516729"/>
    <w:rsid w:val="00516FCB"/>
    <w:rsid w:val="00517BBA"/>
    <w:rsid w:val="00523C1A"/>
    <w:rsid w:val="00531865"/>
    <w:rsid w:val="00531A2C"/>
    <w:rsid w:val="00531FD6"/>
    <w:rsid w:val="005338C1"/>
    <w:rsid w:val="005376B0"/>
    <w:rsid w:val="00546B93"/>
    <w:rsid w:val="00551F1B"/>
    <w:rsid w:val="00553B5D"/>
    <w:rsid w:val="005543FD"/>
    <w:rsid w:val="005663AC"/>
    <w:rsid w:val="0057379B"/>
    <w:rsid w:val="00584A87"/>
    <w:rsid w:val="0058518B"/>
    <w:rsid w:val="005853C4"/>
    <w:rsid w:val="0058672C"/>
    <w:rsid w:val="00590BA5"/>
    <w:rsid w:val="00593FF4"/>
    <w:rsid w:val="005A24E2"/>
    <w:rsid w:val="005A4730"/>
    <w:rsid w:val="005A7330"/>
    <w:rsid w:val="005B1241"/>
    <w:rsid w:val="005B1BEF"/>
    <w:rsid w:val="005B2632"/>
    <w:rsid w:val="005B5BAB"/>
    <w:rsid w:val="005C3250"/>
    <w:rsid w:val="005C5C43"/>
    <w:rsid w:val="005C7A70"/>
    <w:rsid w:val="005D2A06"/>
    <w:rsid w:val="005D57A3"/>
    <w:rsid w:val="005D5E09"/>
    <w:rsid w:val="005D692F"/>
    <w:rsid w:val="005D7600"/>
    <w:rsid w:val="005E6AE5"/>
    <w:rsid w:val="005F6A6F"/>
    <w:rsid w:val="005F76C6"/>
    <w:rsid w:val="00601DAE"/>
    <w:rsid w:val="00603D27"/>
    <w:rsid w:val="00607BE2"/>
    <w:rsid w:val="00611E8A"/>
    <w:rsid w:val="00612F12"/>
    <w:rsid w:val="0062059E"/>
    <w:rsid w:val="00620A14"/>
    <w:rsid w:val="00633F8E"/>
    <w:rsid w:val="00640135"/>
    <w:rsid w:val="006426BB"/>
    <w:rsid w:val="006511F6"/>
    <w:rsid w:val="0065218E"/>
    <w:rsid w:val="00664A59"/>
    <w:rsid w:val="00666D63"/>
    <w:rsid w:val="0067519C"/>
    <w:rsid w:val="006778AE"/>
    <w:rsid w:val="00681E6D"/>
    <w:rsid w:val="006820B0"/>
    <w:rsid w:val="00682F7E"/>
    <w:rsid w:val="00686DE1"/>
    <w:rsid w:val="00696045"/>
    <w:rsid w:val="006B0278"/>
    <w:rsid w:val="006B1957"/>
    <w:rsid w:val="006B5799"/>
    <w:rsid w:val="006B5D0B"/>
    <w:rsid w:val="006C05BB"/>
    <w:rsid w:val="006C7542"/>
    <w:rsid w:val="006D2916"/>
    <w:rsid w:val="006E2054"/>
    <w:rsid w:val="006F036C"/>
    <w:rsid w:val="006F1ED4"/>
    <w:rsid w:val="006F777D"/>
    <w:rsid w:val="007002D4"/>
    <w:rsid w:val="00706802"/>
    <w:rsid w:val="00707F57"/>
    <w:rsid w:val="00715823"/>
    <w:rsid w:val="0072139F"/>
    <w:rsid w:val="00724272"/>
    <w:rsid w:val="00725918"/>
    <w:rsid w:val="0073236F"/>
    <w:rsid w:val="00734331"/>
    <w:rsid w:val="007348DC"/>
    <w:rsid w:val="00736D5E"/>
    <w:rsid w:val="007410ED"/>
    <w:rsid w:val="00750BB5"/>
    <w:rsid w:val="00755C29"/>
    <w:rsid w:val="00771F53"/>
    <w:rsid w:val="00773AEA"/>
    <w:rsid w:val="00776EB7"/>
    <w:rsid w:val="00791767"/>
    <w:rsid w:val="00792114"/>
    <w:rsid w:val="007A15BF"/>
    <w:rsid w:val="007A3091"/>
    <w:rsid w:val="007A470F"/>
    <w:rsid w:val="007A7E4D"/>
    <w:rsid w:val="007B7269"/>
    <w:rsid w:val="007D043D"/>
    <w:rsid w:val="007D046A"/>
    <w:rsid w:val="007D2CD3"/>
    <w:rsid w:val="007D6B34"/>
    <w:rsid w:val="007E0D98"/>
    <w:rsid w:val="007F02B0"/>
    <w:rsid w:val="007F094C"/>
    <w:rsid w:val="007F125D"/>
    <w:rsid w:val="007F4131"/>
    <w:rsid w:val="00802C1A"/>
    <w:rsid w:val="008060C4"/>
    <w:rsid w:val="0081553E"/>
    <w:rsid w:val="00815AAC"/>
    <w:rsid w:val="00817D37"/>
    <w:rsid w:val="00820CDD"/>
    <w:rsid w:val="00822C83"/>
    <w:rsid w:val="0082343B"/>
    <w:rsid w:val="00845235"/>
    <w:rsid w:val="008464A6"/>
    <w:rsid w:val="00851822"/>
    <w:rsid w:val="00852851"/>
    <w:rsid w:val="008538F5"/>
    <w:rsid w:val="008652D9"/>
    <w:rsid w:val="00873216"/>
    <w:rsid w:val="00876B56"/>
    <w:rsid w:val="00876EA3"/>
    <w:rsid w:val="008771A0"/>
    <w:rsid w:val="0087794D"/>
    <w:rsid w:val="008A0244"/>
    <w:rsid w:val="008A2446"/>
    <w:rsid w:val="008A49FC"/>
    <w:rsid w:val="008A7554"/>
    <w:rsid w:val="008B58D2"/>
    <w:rsid w:val="008C37F0"/>
    <w:rsid w:val="008C5F67"/>
    <w:rsid w:val="008C770B"/>
    <w:rsid w:val="008D6BB8"/>
    <w:rsid w:val="008E072F"/>
    <w:rsid w:val="008E36A7"/>
    <w:rsid w:val="008E6449"/>
    <w:rsid w:val="008F5411"/>
    <w:rsid w:val="009015B4"/>
    <w:rsid w:val="00905B03"/>
    <w:rsid w:val="009136F0"/>
    <w:rsid w:val="00925ACD"/>
    <w:rsid w:val="00931BF7"/>
    <w:rsid w:val="009344DF"/>
    <w:rsid w:val="0093611B"/>
    <w:rsid w:val="00936FF6"/>
    <w:rsid w:val="009409F6"/>
    <w:rsid w:val="00943F70"/>
    <w:rsid w:val="009444FB"/>
    <w:rsid w:val="00945F35"/>
    <w:rsid w:val="00954C08"/>
    <w:rsid w:val="00955933"/>
    <w:rsid w:val="0095621F"/>
    <w:rsid w:val="009670A2"/>
    <w:rsid w:val="009722D4"/>
    <w:rsid w:val="00974ECB"/>
    <w:rsid w:val="00977CE2"/>
    <w:rsid w:val="00981F6B"/>
    <w:rsid w:val="00982EE1"/>
    <w:rsid w:val="00983171"/>
    <w:rsid w:val="0098325B"/>
    <w:rsid w:val="00984BFC"/>
    <w:rsid w:val="009901F3"/>
    <w:rsid w:val="00990A6C"/>
    <w:rsid w:val="00990C17"/>
    <w:rsid w:val="00992522"/>
    <w:rsid w:val="009A0519"/>
    <w:rsid w:val="009A46A9"/>
    <w:rsid w:val="009D0525"/>
    <w:rsid w:val="009D44FC"/>
    <w:rsid w:val="009D5B0C"/>
    <w:rsid w:val="009D77BF"/>
    <w:rsid w:val="009E1FF3"/>
    <w:rsid w:val="009E2E78"/>
    <w:rsid w:val="009F7CE4"/>
    <w:rsid w:val="00A00427"/>
    <w:rsid w:val="00A00530"/>
    <w:rsid w:val="00A1108C"/>
    <w:rsid w:val="00A1476D"/>
    <w:rsid w:val="00A1524B"/>
    <w:rsid w:val="00A15C51"/>
    <w:rsid w:val="00A402B6"/>
    <w:rsid w:val="00A4196A"/>
    <w:rsid w:val="00A52F11"/>
    <w:rsid w:val="00A53C93"/>
    <w:rsid w:val="00A62E9A"/>
    <w:rsid w:val="00A66F60"/>
    <w:rsid w:val="00A70F11"/>
    <w:rsid w:val="00A74563"/>
    <w:rsid w:val="00A85AC4"/>
    <w:rsid w:val="00A924B9"/>
    <w:rsid w:val="00AA0492"/>
    <w:rsid w:val="00AA3287"/>
    <w:rsid w:val="00AA462C"/>
    <w:rsid w:val="00AA513A"/>
    <w:rsid w:val="00AB1AB0"/>
    <w:rsid w:val="00AB3FAA"/>
    <w:rsid w:val="00AB42B0"/>
    <w:rsid w:val="00AC04BA"/>
    <w:rsid w:val="00AC38B6"/>
    <w:rsid w:val="00AC655B"/>
    <w:rsid w:val="00AD6D5C"/>
    <w:rsid w:val="00AE6510"/>
    <w:rsid w:val="00AF1AC8"/>
    <w:rsid w:val="00AF3AB3"/>
    <w:rsid w:val="00B01845"/>
    <w:rsid w:val="00B164D7"/>
    <w:rsid w:val="00B32FD5"/>
    <w:rsid w:val="00B371A3"/>
    <w:rsid w:val="00B453C2"/>
    <w:rsid w:val="00B5330B"/>
    <w:rsid w:val="00B56684"/>
    <w:rsid w:val="00B7004F"/>
    <w:rsid w:val="00B714E3"/>
    <w:rsid w:val="00B83A31"/>
    <w:rsid w:val="00B84199"/>
    <w:rsid w:val="00B87549"/>
    <w:rsid w:val="00B9606C"/>
    <w:rsid w:val="00BA3009"/>
    <w:rsid w:val="00BA704A"/>
    <w:rsid w:val="00BB3A45"/>
    <w:rsid w:val="00BB66A3"/>
    <w:rsid w:val="00BC103E"/>
    <w:rsid w:val="00BC4893"/>
    <w:rsid w:val="00BC6D2F"/>
    <w:rsid w:val="00BD2499"/>
    <w:rsid w:val="00BD50AD"/>
    <w:rsid w:val="00BE22FC"/>
    <w:rsid w:val="00BF027F"/>
    <w:rsid w:val="00BF2D80"/>
    <w:rsid w:val="00BF6A18"/>
    <w:rsid w:val="00C01435"/>
    <w:rsid w:val="00C0170A"/>
    <w:rsid w:val="00C03FEC"/>
    <w:rsid w:val="00C05547"/>
    <w:rsid w:val="00C10874"/>
    <w:rsid w:val="00C1749D"/>
    <w:rsid w:val="00C216A9"/>
    <w:rsid w:val="00C2351B"/>
    <w:rsid w:val="00C24A77"/>
    <w:rsid w:val="00C30B92"/>
    <w:rsid w:val="00C40040"/>
    <w:rsid w:val="00C4287F"/>
    <w:rsid w:val="00C45F42"/>
    <w:rsid w:val="00C578B7"/>
    <w:rsid w:val="00C62001"/>
    <w:rsid w:val="00C65144"/>
    <w:rsid w:val="00C65F5C"/>
    <w:rsid w:val="00C7115B"/>
    <w:rsid w:val="00C77D5A"/>
    <w:rsid w:val="00C8318A"/>
    <w:rsid w:val="00C83A55"/>
    <w:rsid w:val="00C94887"/>
    <w:rsid w:val="00CA35B8"/>
    <w:rsid w:val="00CB7538"/>
    <w:rsid w:val="00CB7CFC"/>
    <w:rsid w:val="00CC1912"/>
    <w:rsid w:val="00CC24E2"/>
    <w:rsid w:val="00CC3C43"/>
    <w:rsid w:val="00CD0120"/>
    <w:rsid w:val="00CD2111"/>
    <w:rsid w:val="00CE596F"/>
    <w:rsid w:val="00CF410F"/>
    <w:rsid w:val="00CF7C11"/>
    <w:rsid w:val="00D022FD"/>
    <w:rsid w:val="00D11991"/>
    <w:rsid w:val="00D1351C"/>
    <w:rsid w:val="00D1752A"/>
    <w:rsid w:val="00D37380"/>
    <w:rsid w:val="00D43900"/>
    <w:rsid w:val="00D53ABC"/>
    <w:rsid w:val="00D54946"/>
    <w:rsid w:val="00D658A1"/>
    <w:rsid w:val="00D81D3A"/>
    <w:rsid w:val="00D84954"/>
    <w:rsid w:val="00D84D51"/>
    <w:rsid w:val="00D86D84"/>
    <w:rsid w:val="00D90687"/>
    <w:rsid w:val="00DA1236"/>
    <w:rsid w:val="00DA3B31"/>
    <w:rsid w:val="00DA4197"/>
    <w:rsid w:val="00DA4920"/>
    <w:rsid w:val="00DC5F6C"/>
    <w:rsid w:val="00DC62B0"/>
    <w:rsid w:val="00DD5798"/>
    <w:rsid w:val="00DE1409"/>
    <w:rsid w:val="00DE2D3E"/>
    <w:rsid w:val="00DE6BF9"/>
    <w:rsid w:val="00DF013C"/>
    <w:rsid w:val="00E0063B"/>
    <w:rsid w:val="00E00DBE"/>
    <w:rsid w:val="00E1035E"/>
    <w:rsid w:val="00E11F74"/>
    <w:rsid w:val="00E126E6"/>
    <w:rsid w:val="00E26BF6"/>
    <w:rsid w:val="00E31E47"/>
    <w:rsid w:val="00E37A59"/>
    <w:rsid w:val="00E512EB"/>
    <w:rsid w:val="00E57B77"/>
    <w:rsid w:val="00E605AA"/>
    <w:rsid w:val="00E652BF"/>
    <w:rsid w:val="00E6760F"/>
    <w:rsid w:val="00E70B7F"/>
    <w:rsid w:val="00E71BB3"/>
    <w:rsid w:val="00E737F7"/>
    <w:rsid w:val="00E777A6"/>
    <w:rsid w:val="00E9000D"/>
    <w:rsid w:val="00EA241D"/>
    <w:rsid w:val="00EA3875"/>
    <w:rsid w:val="00EA670D"/>
    <w:rsid w:val="00EA70AF"/>
    <w:rsid w:val="00EB4422"/>
    <w:rsid w:val="00EB5EC5"/>
    <w:rsid w:val="00EB7D6E"/>
    <w:rsid w:val="00EC0B19"/>
    <w:rsid w:val="00EC0F8B"/>
    <w:rsid w:val="00EC20B2"/>
    <w:rsid w:val="00EC3B18"/>
    <w:rsid w:val="00ED5D4E"/>
    <w:rsid w:val="00EE61F3"/>
    <w:rsid w:val="00EF3F33"/>
    <w:rsid w:val="00F17322"/>
    <w:rsid w:val="00F21410"/>
    <w:rsid w:val="00F224FD"/>
    <w:rsid w:val="00F254A9"/>
    <w:rsid w:val="00F25F24"/>
    <w:rsid w:val="00F36D25"/>
    <w:rsid w:val="00F37EB0"/>
    <w:rsid w:val="00F40263"/>
    <w:rsid w:val="00F44BEF"/>
    <w:rsid w:val="00F50D24"/>
    <w:rsid w:val="00F52A1F"/>
    <w:rsid w:val="00F569B1"/>
    <w:rsid w:val="00F572A9"/>
    <w:rsid w:val="00F57C32"/>
    <w:rsid w:val="00F7024C"/>
    <w:rsid w:val="00F71A77"/>
    <w:rsid w:val="00F750CA"/>
    <w:rsid w:val="00F81D37"/>
    <w:rsid w:val="00F84E19"/>
    <w:rsid w:val="00F858B6"/>
    <w:rsid w:val="00F86541"/>
    <w:rsid w:val="00F90A09"/>
    <w:rsid w:val="00F9257D"/>
    <w:rsid w:val="00F967DF"/>
    <w:rsid w:val="00F96F78"/>
    <w:rsid w:val="00F97574"/>
    <w:rsid w:val="00FA3C24"/>
    <w:rsid w:val="00FA40A1"/>
    <w:rsid w:val="00FA598F"/>
    <w:rsid w:val="00FB0BED"/>
    <w:rsid w:val="00FB2382"/>
    <w:rsid w:val="00FC1272"/>
    <w:rsid w:val="00FC2F61"/>
    <w:rsid w:val="00FD0942"/>
    <w:rsid w:val="00FD0B29"/>
    <w:rsid w:val="00FD3AC5"/>
    <w:rsid w:val="00FE4967"/>
    <w:rsid w:val="00FF05B8"/>
    <w:rsid w:val="00FF3857"/>
    <w:rsid w:val="00FF6292"/>
    <w:rsid w:val="00FF73BD"/>
    <w:rsid w:val="03D845FE"/>
    <w:rsid w:val="054721CB"/>
    <w:rsid w:val="063E8E9C"/>
    <w:rsid w:val="080CC52E"/>
    <w:rsid w:val="08ACB340"/>
    <w:rsid w:val="08D0E4BE"/>
    <w:rsid w:val="0B9F7F15"/>
    <w:rsid w:val="0CDF3A32"/>
    <w:rsid w:val="0DCC0BBE"/>
    <w:rsid w:val="0E3A2A67"/>
    <w:rsid w:val="0E7C06B2"/>
    <w:rsid w:val="0F37B22F"/>
    <w:rsid w:val="0FFEAEB6"/>
    <w:rsid w:val="143231C7"/>
    <w:rsid w:val="1670D9FF"/>
    <w:rsid w:val="16F3F0AA"/>
    <w:rsid w:val="1769D289"/>
    <w:rsid w:val="17CEE241"/>
    <w:rsid w:val="17F923B7"/>
    <w:rsid w:val="189777B7"/>
    <w:rsid w:val="18B83CB6"/>
    <w:rsid w:val="1B5883A0"/>
    <w:rsid w:val="1C882EE8"/>
    <w:rsid w:val="1ED4F65C"/>
    <w:rsid w:val="1F85ED6F"/>
    <w:rsid w:val="20029B8A"/>
    <w:rsid w:val="2180CDA8"/>
    <w:rsid w:val="234453E6"/>
    <w:rsid w:val="23F7389F"/>
    <w:rsid w:val="261DD657"/>
    <w:rsid w:val="2712C73F"/>
    <w:rsid w:val="2A0E8D88"/>
    <w:rsid w:val="2BAA5DE9"/>
    <w:rsid w:val="2D472A69"/>
    <w:rsid w:val="2F793B21"/>
    <w:rsid w:val="30D90398"/>
    <w:rsid w:val="30E43E48"/>
    <w:rsid w:val="317AAD7A"/>
    <w:rsid w:val="33F11868"/>
    <w:rsid w:val="340A1A83"/>
    <w:rsid w:val="349925DF"/>
    <w:rsid w:val="354920D3"/>
    <w:rsid w:val="36375C76"/>
    <w:rsid w:val="36594EEB"/>
    <w:rsid w:val="36E9380E"/>
    <w:rsid w:val="371FCF8E"/>
    <w:rsid w:val="3720CBAD"/>
    <w:rsid w:val="37D8AE7C"/>
    <w:rsid w:val="38BC9C0E"/>
    <w:rsid w:val="3A1D9586"/>
    <w:rsid w:val="3A369F38"/>
    <w:rsid w:val="3A687951"/>
    <w:rsid w:val="3B544EBE"/>
    <w:rsid w:val="3D9F5CAC"/>
    <w:rsid w:val="42BE7672"/>
    <w:rsid w:val="43BB54E0"/>
    <w:rsid w:val="443BC061"/>
    <w:rsid w:val="45970244"/>
    <w:rsid w:val="4779BB57"/>
    <w:rsid w:val="4786382D"/>
    <w:rsid w:val="497A9B70"/>
    <w:rsid w:val="49EC92A5"/>
    <w:rsid w:val="4A116E07"/>
    <w:rsid w:val="4BAD3E68"/>
    <w:rsid w:val="4BEF089D"/>
    <w:rsid w:val="4C5D395C"/>
    <w:rsid w:val="4CFD276E"/>
    <w:rsid w:val="4CFE238D"/>
    <w:rsid w:val="4E6B26BB"/>
    <w:rsid w:val="4EEFE84B"/>
    <w:rsid w:val="506EA1BB"/>
    <w:rsid w:val="51E1A192"/>
    <w:rsid w:val="52AA3708"/>
    <w:rsid w:val="55143E93"/>
    <w:rsid w:val="56A6325C"/>
    <w:rsid w:val="5700FA10"/>
    <w:rsid w:val="5804FE86"/>
    <w:rsid w:val="5807A202"/>
    <w:rsid w:val="585FA4B6"/>
    <w:rsid w:val="59239026"/>
    <w:rsid w:val="59655FE7"/>
    <w:rsid w:val="5A330AF7"/>
    <w:rsid w:val="5B47263C"/>
    <w:rsid w:val="5BBB42D6"/>
    <w:rsid w:val="5CEA94C0"/>
    <w:rsid w:val="5EFB4704"/>
    <w:rsid w:val="5F3DCED4"/>
    <w:rsid w:val="60AD0A20"/>
    <w:rsid w:val="61A307E4"/>
    <w:rsid w:val="62C156F1"/>
    <w:rsid w:val="632666A9"/>
    <w:rsid w:val="66F4DA02"/>
    <w:rsid w:val="683F406E"/>
    <w:rsid w:val="68F5BA1B"/>
    <w:rsid w:val="6A76A757"/>
    <w:rsid w:val="6B1A1AE2"/>
    <w:rsid w:val="6C143280"/>
    <w:rsid w:val="6D6517A5"/>
    <w:rsid w:val="6DC4277D"/>
    <w:rsid w:val="7207A79D"/>
    <w:rsid w:val="728B10E2"/>
    <w:rsid w:val="72CF5B5F"/>
    <w:rsid w:val="737D3F8F"/>
    <w:rsid w:val="747B38A2"/>
    <w:rsid w:val="757B32AB"/>
    <w:rsid w:val="7651E75D"/>
    <w:rsid w:val="782F4B65"/>
    <w:rsid w:val="78651A03"/>
    <w:rsid w:val="79AD46B0"/>
    <w:rsid w:val="7A671AF8"/>
    <w:rsid w:val="7A86668D"/>
    <w:rsid w:val="7C5FF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684F"/>
  <w15:chartTrackingRefBased/>
  <w15:docId w15:val="{42C2BCFF-CD46-4F60-80D7-2DCAFDB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6C"/>
    <w:pPr>
      <w:ind w:left="720"/>
      <w:contextualSpacing/>
    </w:pPr>
  </w:style>
  <w:style w:type="table" w:styleId="TableGrid">
    <w:name w:val="Table Grid"/>
    <w:basedOn w:val="TableNormal"/>
    <w:uiPriority w:val="39"/>
    <w:rsid w:val="006F03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0E"/>
  </w:style>
  <w:style w:type="paragraph" w:styleId="Footer">
    <w:name w:val="footer"/>
    <w:basedOn w:val="Normal"/>
    <w:link w:val="FooterChar"/>
    <w:uiPriority w:val="99"/>
    <w:unhideWhenUsed/>
    <w:rsid w:val="0016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0E"/>
  </w:style>
  <w:style w:type="table" w:styleId="GridTable1Light">
    <w:name w:val="Grid Table 1 Light"/>
    <w:basedOn w:val="TableNormal"/>
    <w:uiPriority w:val="46"/>
    <w:rsid w:val="002F41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41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F41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DC5F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A4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damrow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</Campus>
    <Number xmlns="409cf07c-705a-4568-bc2e-e1a7cd36a2d3">449</Number>
    <Section xmlns="409cf07c-705a-4568-bc2e-e1a7cd36a2d3" xsi:nil="true"/>
    <Calendar_x0020_Year xmlns="409cf07c-705a-4568-bc2e-e1a7cd36a2d3">2021</Calendar_x0020_Year>
    <Course_x0020_Name xmlns="409cf07c-705a-4568-bc2e-e1a7cd36a2d3">Food Service Management Practicum </Course_x0020_Name>
    <Instructor xmlns="409cf07c-705a-4568-bc2e-e1a7cd36a2d3">Kim Damrow</Instructor>
    <Pre xmlns="409cf07c-705a-4568-bc2e-e1a7cd36a2d3">40</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60FCB-0385-4D76-9EF6-CEA56DE3CA53}"/>
</file>

<file path=customXml/itemProps2.xml><?xml version="1.0" encoding="utf-8"?>
<ds:datastoreItem xmlns:ds="http://schemas.openxmlformats.org/officeDocument/2006/customXml" ds:itemID="{C5D447BF-03B6-4AD8-AC05-12C6A7A249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3937CF-A065-44C7-B3B6-80FFBE8CB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Damrow, Kim</dc:creator>
  <cp:keywords/>
  <dc:description/>
  <cp:lastModifiedBy>Damrow, Kim</cp:lastModifiedBy>
  <cp:revision>177</cp:revision>
  <cp:lastPrinted>2019-09-03T22:13:00Z</cp:lastPrinted>
  <dcterms:created xsi:type="dcterms:W3CDTF">2020-08-24T17:58:00Z</dcterms:created>
  <dcterms:modified xsi:type="dcterms:W3CDTF">2021-02-17T20:53:00Z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